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formação de Brigadistas Voluntários nos estabelecimentos de ensino públicos e privados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