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03">
      <w:pPr>
        <w:spacing w:before="360" w:after="360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Rafael Carlos Emerick de Souza, em reconhecimento ao seu destacado trabalho como repórter esportivo e sua contribuição para a valorização do esporte em nossa cidade.</w:t>
      </w:r>
    </w:p>
    <w:p w:rsidR="00000000" w:rsidRPr="00000000" w:rsidP="00000000" w14:paraId="00000004">
      <w:pPr>
        <w:spacing w:before="240" w:after="24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240" w:after="240" w:line="240" w:lineRule="auto"/>
        <w:ind w:firstLine="1418"/>
        <w:jc w:val="both"/>
        <w:rPr>
          <w:rFonts w:ascii="Roboto" w:eastAsia="Roboto" w:hAnsi="Roboto" w:cs="Roboto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</w:p>
    <w:p w:rsidR="00000000" w:rsidRPr="00000000" w:rsidP="00000000" w14:paraId="00000007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É com muita alegria, honra e satisfação que o VEREADOR ALLAN SANGALLI, do PSB, encaminha à Mesa Diretora desta Egrégia Casa de Leis, para que, na forma regimental, seja lida esta MOÇÃO DE CONGRATULAÇÃO a Rafael Carlos Emerick de Souza, em reconhecimento ao seu destacado trabalho como repórter esportivo e sua contribuição para a valorização do esporte em nossa cidade. Nascido em 25 de janeiro de 1993 e residente no bairro Jardim Ypiranga, Rafael é filho do Sr. Olímpio, porteiro, e  da Dona Ivanete, doméstica. Ele é um exemplo de dedicação e paixão pelo futebol, especialmente pelo Sport Club Corinthians Paulista.</w:t>
      </w:r>
    </w:p>
    <w:p w:rsidR="00000000" w:rsidRPr="00000000" w:rsidP="00000000" w14:paraId="00000009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Desde 2024, quando começou a gravar vídeos com a torcida em dias de jogos, ele não apenas expressou seu amor pelo esporte, mas também conquistou o carinho e a admiração de muitos torcedores. Sua trajetória, que começou de forma simples e espontânea, rapidamente se transformou em uma oportunidade única ao receber o convite para atuar como repórter no YOUTIMÃO. Rafael, que é estudante de jornalismo e o único repórter esportivo jovem da nossa cidade, tem se destacado por sua habilidade em conectar-se com a torcida e trazer à tona as emoções e histórias que permeiam o universo do futebol.</w:t>
      </w:r>
    </w:p>
    <w:p w:rsidR="00000000" w:rsidRPr="00000000" w:rsidP="00000000" w14:paraId="0000000B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Sua presença nas reportagens, tanto nos jogos quanto nas interações com os torcedores, têm proporcionado uma nova perspectiva sobre o esporte, reforçando a importância da paixão e da união que ele gera entre as pessoas. Além de seu trabalho como repórter, Rafael é um exemplo de família, sendo esposo da Maiara Bisoto e pai das adoráveis Sophia e Eloisa. Sua trajetória é uma inspiração para todos nós, mostrando que, com amor e dedicação, é possível transformar sonhos em realidade.</w:t>
      </w:r>
    </w:p>
    <w:p w:rsidR="00000000" w:rsidRPr="00000000" w:rsidP="00000000" w14:paraId="0000000D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Por tudo isso, a Câmara Municipal de Sumaré parabeniza Rafael Carlos Emerick de Souza por suas conquistas e pelo orgulho que traz à nossa cidade, desejando que sua carreira continue a brilhar e a inspirar muitos outros jovens a seguirem seus passos.</w:t>
      </w:r>
    </w:p>
    <w:p w:rsidR="00000000" w:rsidRPr="00000000" w:rsidP="00000000" w14:paraId="0000000F">
      <w:pPr>
        <w:spacing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0">
      <w:pPr>
        <w:spacing w:before="240" w:after="24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Sala das Sessões, 02 de junho de 2025.</w:t>
      </w:r>
    </w:p>
    <w:p w:rsidR="00000000" w:rsidRPr="00000000" w:rsidP="00000000" w14:paraId="00000012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1766887</wp:posOffset>
            </wp:positionH>
            <wp:positionV relativeFrom="paragraph">
              <wp:posOffset>228600</wp:posOffset>
            </wp:positionV>
            <wp:extent cx="2286000" cy="876300"/>
            <wp:effectExtent l="0" t="0" r="0" b="0"/>
            <wp:wrapSquare wrapText="bothSides"/>
            <wp:docPr id="8164688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02487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ALLAN SANGALLI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          Vereador - PSB</w:t>
      </w:r>
    </w:p>
    <w:p w:rsidR="00000000" w:rsidRPr="00000000" w:rsidP="00000000" w14:paraId="00000019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479859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8941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42581338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1503685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r w:rsidRPr="00000000">
      <w:drawing>
        <wp:inline distT="0" distB="0" distL="0" distR="0">
          <wp:extent cx="1501140" cy="525780"/>
          <wp:effectExtent l="0" t="0" r="0" b="0"/>
          <wp:docPr id="8164688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6797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81646889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075" y="0"/>
                          <a:chExt cx="75578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075" y="0"/>
                            <a:ext cx="75578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080" y="0"/>
                            <a:ext cx="7557840" cy="7560000"/>
                            <a:chOff x="0" y="0"/>
                            <a:chExt cx="7557840" cy="1027044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0" y="0"/>
                              <a:ext cx="7557825" cy="10270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974160" y="6520320"/>
                              <a:ext cx="6583680" cy="193608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0" y="2671920"/>
                              <a:ext cx="3875400" cy="759852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4655880" y="0"/>
                              <a:ext cx="2901960" cy="1026432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9610200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7969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D64787"/>
    <w:pPr>
      <w:suppressAutoHyphens/>
      <w:spacing w:after="200" w:line="276" w:lineRule="auto"/>
    </w:pPr>
    <w:rPr>
      <w:rFonts w:cs="Calibri"/>
      <w:kern w:val="0"/>
      <w:lang w:eastAsia="pt-BR"/>
    </w:rPr>
  </w:style>
  <w:style w:type="paragraph" w:customStyle="1" w:styleId="Heading11">
    <w:name w:val="Heading 1_1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paragraph" w:customStyle="1" w:styleId="Heading21">
    <w:name w:val="Heading 2_1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1">
    <w:name w:val="Heading 3_1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0000BF"/>
      <w:sz w:val="28"/>
      <w:szCs w:val="28"/>
    </w:rPr>
  </w:style>
  <w:style w:type="paragraph" w:customStyle="1" w:styleId="Heading41">
    <w:name w:val="Heading 4_1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0000BF"/>
    </w:rPr>
  </w:style>
  <w:style w:type="paragraph" w:customStyle="1" w:styleId="Heading51">
    <w:name w:val="Heading 5_1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0000BF"/>
    </w:rPr>
  </w:style>
  <w:style w:type="paragraph" w:customStyle="1" w:styleId="Heading61">
    <w:name w:val="Heading 6_1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0000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1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1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1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1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1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1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paragraph" w:customStyle="1" w:styleId="Title1">
    <w:name w:val="Title_1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1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JSo73dmp6nYOz0k773OJOhXOg==">CgMxLjAyCGguZ2pkZ3hzOAByITFmczdIZDFFM2YwbURjUDZEV19tLXB6NWhVNkc5SGxYcg==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