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7572" w:rsidP="00C57572" w14:paraId="558BBD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57572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5757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C57572">
        <w:rPr>
          <w:rFonts w:ascii="Bookman Old Style" w:hAnsi="Bookman Old Style" w:cs="Arial"/>
          <w:sz w:val="24"/>
          <w:szCs w:val="24"/>
        </w:rPr>
        <w:t xml:space="preserve"> na Praça de Lazer São Pedro, localizada na Rua Alice </w:t>
      </w:r>
      <w:r w:rsidRPr="00C57572">
        <w:rPr>
          <w:rFonts w:ascii="Bookman Old Style" w:hAnsi="Bookman Old Style" w:cs="Arial"/>
          <w:sz w:val="24"/>
          <w:szCs w:val="24"/>
        </w:rPr>
        <w:t>Menuzzo</w:t>
      </w:r>
      <w:r w:rsidRPr="00C57572">
        <w:rPr>
          <w:rFonts w:ascii="Bookman Old Style" w:hAnsi="Bookman Old Style" w:cs="Arial"/>
          <w:sz w:val="24"/>
          <w:szCs w:val="24"/>
        </w:rPr>
        <w:t xml:space="preserve"> </w:t>
      </w:r>
      <w:r w:rsidRPr="00C57572">
        <w:rPr>
          <w:rFonts w:ascii="Bookman Old Style" w:hAnsi="Bookman Old Style" w:cs="Arial"/>
          <w:sz w:val="24"/>
          <w:szCs w:val="24"/>
        </w:rPr>
        <w:t>Pancote</w:t>
      </w:r>
      <w:r w:rsidRPr="00C57572">
        <w:rPr>
          <w:rFonts w:ascii="Bookman Old Style" w:hAnsi="Bookman Old Style" w:cs="Arial"/>
          <w:sz w:val="24"/>
          <w:szCs w:val="24"/>
        </w:rPr>
        <w:t xml:space="preserve">, no bairro Parque </w:t>
      </w:r>
      <w:r w:rsidRPr="00C57572">
        <w:rPr>
          <w:rFonts w:ascii="Bookman Old Style" w:hAnsi="Bookman Old Style" w:cs="Arial"/>
          <w:sz w:val="24"/>
          <w:szCs w:val="24"/>
        </w:rPr>
        <w:t>Vigílio</w:t>
      </w:r>
      <w:r w:rsidRPr="00C57572">
        <w:rPr>
          <w:rFonts w:ascii="Bookman Old Style" w:hAnsi="Bookman Old Style" w:cs="Arial"/>
          <w:sz w:val="24"/>
          <w:szCs w:val="24"/>
        </w:rPr>
        <w:t xml:space="preserve"> Viel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57572" w:rsidP="00C57572" w14:paraId="7B0E10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7572" w:rsidRPr="00C57572" w:rsidP="00C57572" w14:paraId="62E96B5F" w14:textId="6CF12B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7572">
        <w:rPr>
          <w:rFonts w:ascii="Bookman Old Style" w:hAnsi="Bookman Old Style" w:cs="Arial"/>
          <w:sz w:val="24"/>
          <w:szCs w:val="24"/>
        </w:rPr>
        <w:t>Além disso, solicita-se a manutenção do parquinho infantil instalado no local, que atualmente encontra-se sem condições adequadas de uso, bem como a troca da areia do espaço, que está tomada por mato.</w:t>
      </w:r>
    </w:p>
    <w:p w:rsidR="00C57572" w:rsidRPr="00C57572" w:rsidP="00C57572" w14:paraId="2FC90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57572" w14:paraId="1AEAC264" w14:textId="4D6D78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57572">
        <w:rPr>
          <w:rFonts w:ascii="Bookman Old Style" w:hAnsi="Bookman Old Style" w:cs="Arial"/>
          <w:sz w:val="24"/>
          <w:szCs w:val="24"/>
        </w:rPr>
        <w:t>A solicitação se faz necessária, visto que a praça é um importante espaço de lazer e convivência para os moradores da região, especialmente para as crianças, e as atuais condições prejudicam a utilização segura e adequada do local. Os serviços solicitados garantirão a preservação do espaço público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33A638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10D6">
        <w:rPr>
          <w:rFonts w:ascii="Bookman Old Style" w:hAnsi="Bookman Old Style" w:cs="Arial"/>
          <w:sz w:val="24"/>
          <w:szCs w:val="24"/>
          <w:lang w:val="pt"/>
        </w:rPr>
        <w:t>26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78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00DE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10D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2BAA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2025-05-26T14:39:00Z</dcterms:created>
  <dcterms:modified xsi:type="dcterms:W3CDTF">2025-05-26T14:39:00Z</dcterms:modified>
</cp:coreProperties>
</file>