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2176" w:rsidRPr="003C2176" w:rsidP="003C2176" w14:paraId="78891C38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C2176">
        <w:rPr>
          <w:rFonts w:ascii="Tahoma" w:hAnsi="Tahoma" w:cs="Tahoma"/>
          <w:b/>
          <w:bCs/>
          <w:sz w:val="24"/>
          <w:szCs w:val="24"/>
        </w:rPr>
        <w:t>Reforma Completa da Quadra do Bandeirantes 2 (Rua Alair Moreira, 419, Parque Bandeirantes)</w:t>
      </w:r>
    </w:p>
    <w:p w:rsidR="003C2176" w:rsidRPr="003C2176" w:rsidP="003C2176" w14:paraId="3F0C766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>A Quadra do Bandeirantes 2, localizada na Rua Alair Moreira, 419, no Parque Bandeirantes, necessita urgentemente de uma reforma abrangente para que possa voltar a ser um espaço de lazer seguro e adequado para a comunidade. As condições atuais da quadra apresentam diversas deficiências que comprometem seu uso:</w:t>
      </w:r>
    </w:p>
    <w:p w:rsidR="003C2176" w:rsidRPr="003C2176" w:rsidP="003C2176" w14:paraId="5C26E9D0" w14:textId="77777777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>Iluminação Deficiente: A iluminação atual é insuficiente, tornando o uso da quadra inviável e inseguro após o anoitecer. É fundamental a instalação de um novo sistema de iluminação que garanta visibilidade adequada.</w:t>
      </w:r>
    </w:p>
    <w:p w:rsidR="003C2176" w:rsidRPr="003C2176" w:rsidP="003C2176" w14:paraId="5BE4CAB2" w14:textId="77777777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>Pintura e Demarcações Desgastadas: A pintura da quadra está desbotada e as demarcações das áreas de jogo estão apagadas, dificultando a prática de esportes e o bom uso do espaço.</w:t>
      </w:r>
    </w:p>
    <w:p w:rsidR="003C2176" w:rsidRPr="003C2176" w:rsidP="003C2176" w14:paraId="7340EB59" w14:textId="77777777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>Trincas no Chão: O piso da quadra apresenta diversas trincas, que representam risco de quedas e lesões para os usuários, além de comprometerem a durabilidade da estrutura. É imprescindível a reforma e nivelamento do chão.</w:t>
      </w:r>
    </w:p>
    <w:p w:rsidR="003C2176" w:rsidRPr="003C2176" w:rsidP="003C2176" w14:paraId="1C91A9A0" w14:textId="77777777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 xml:space="preserve">Alambrado Danificado: O alambrado que cerca a quadra está </w:t>
      </w:r>
      <w:r w:rsidRPr="003C2176">
        <w:rPr>
          <w:rFonts w:ascii="Tahoma" w:hAnsi="Tahoma" w:cs="Tahoma"/>
          <w:sz w:val="24"/>
          <w:szCs w:val="24"/>
        </w:rPr>
        <w:t>deteriorado</w:t>
      </w:r>
      <w:r w:rsidRPr="003C2176">
        <w:rPr>
          <w:rFonts w:ascii="Tahoma" w:hAnsi="Tahoma" w:cs="Tahoma"/>
          <w:sz w:val="24"/>
          <w:szCs w:val="24"/>
        </w:rPr>
        <w:t xml:space="preserve"> em vários pontos, não oferecendo a segurança necessária para conter bolas e proteger os espectadores e praticantes. A reforma ou substituição do alambrado é vital.</w:t>
      </w:r>
    </w:p>
    <w:p w:rsidR="00627968" w:rsidRPr="00627968" w:rsidP="0051269B" w14:paraId="7FFF8065" w14:textId="0B0D2F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C2176">
        <w:rPr>
          <w:rFonts w:ascii="Tahoma" w:hAnsi="Tahoma" w:cs="Tahoma"/>
          <w:sz w:val="24"/>
          <w:szCs w:val="24"/>
        </w:rPr>
        <w:t xml:space="preserve">A reforma completa da Quadra do Bandeirantes 2, incluindo melhorias na iluminação, pintura, reparo das trincas no chão e reforma do alambrado, é imprescindível para revitalizar este importante espaço público, garantindo segurança, </w:t>
      </w:r>
      <w:r w:rsidRPr="003C2176">
        <w:rPr>
          <w:rFonts w:ascii="Tahoma" w:hAnsi="Tahoma" w:cs="Tahoma"/>
          <w:sz w:val="24"/>
          <w:szCs w:val="24"/>
        </w:rPr>
        <w:t>acessibilidade e incentivando a prática esportiva e o lazer da comunidade do Parque Bandeirantes.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606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61251"/>
    <w:multiLevelType w:val="multilevel"/>
    <w:tmpl w:val="9E8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2176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65B6F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1690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2025-05-26T14:37:00Z</dcterms:created>
  <dcterms:modified xsi:type="dcterms:W3CDTF">2025-05-26T14:37:00Z</dcterms:modified>
</cp:coreProperties>
</file>