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E9F93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350A5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D734B">
        <w:rPr>
          <w:rFonts w:ascii="Arial" w:eastAsia="Arial" w:hAnsi="Arial" w:cs="Arial"/>
          <w:b/>
          <w:i/>
          <w:color w:val="000000"/>
          <w:szCs w:val="24"/>
        </w:rPr>
        <w:t>3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E6C5CE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BB6396">
        <w:rPr>
          <w:rFonts w:ascii="Arial" w:hAnsi="Arial" w:cs="Arial"/>
          <w:iCs/>
          <w:szCs w:val="24"/>
        </w:rPr>
        <w:t>Avenida Emílio Bôsco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BB6396">
        <w:rPr>
          <w:rFonts w:ascii="Arial" w:hAnsi="Arial" w:cs="Arial"/>
          <w:iCs/>
          <w:szCs w:val="24"/>
        </w:rPr>
        <w:t>43</w:t>
      </w:r>
      <w:r w:rsidR="006350A5">
        <w:rPr>
          <w:rFonts w:ascii="Arial" w:hAnsi="Arial" w:cs="Arial"/>
          <w:iCs/>
          <w:szCs w:val="24"/>
        </w:rPr>
        <w:t>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BB6396">
        <w:rPr>
          <w:rFonts w:ascii="Arial" w:hAnsi="Arial" w:cs="Arial"/>
          <w:iCs/>
          <w:szCs w:val="24"/>
        </w:rPr>
        <w:t>Santa Terezinha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49CEAA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350A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E907B9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665070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7078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1EE8372B">
      <w:r>
        <w:rPr>
          <w:noProof/>
        </w:rPr>
        <w:drawing>
          <wp:inline distT="0" distB="0" distL="0" distR="0">
            <wp:extent cx="5838825" cy="77819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688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C81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2D734B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350A5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B6396"/>
    <w:rsid w:val="00BD7829"/>
    <w:rsid w:val="00C00C1E"/>
    <w:rsid w:val="00C36776"/>
    <w:rsid w:val="00C37F5C"/>
    <w:rsid w:val="00C503FF"/>
    <w:rsid w:val="00C55E3A"/>
    <w:rsid w:val="00C613C0"/>
    <w:rsid w:val="00CD6B58"/>
    <w:rsid w:val="00CF401E"/>
    <w:rsid w:val="00D76540"/>
    <w:rsid w:val="00D82042"/>
    <w:rsid w:val="00D93211"/>
    <w:rsid w:val="00E47FBA"/>
    <w:rsid w:val="00E907B9"/>
    <w:rsid w:val="00E9743B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2946A-A28E-4CD9-A883-789BFC4A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698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2025-05-23T14:22:00Z</dcterms:created>
  <dcterms:modified xsi:type="dcterms:W3CDTF">2025-05-23T14:22:00Z</dcterms:modified>
</cp:coreProperties>
</file>