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6E20572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4022F">
        <w:rPr>
          <w:sz w:val="28"/>
          <w:szCs w:val="28"/>
        </w:rPr>
        <w:t>realizado</w:t>
      </w:r>
      <w:r w:rsidR="00384146">
        <w:rPr>
          <w:sz w:val="28"/>
          <w:szCs w:val="28"/>
        </w:rPr>
        <w:t xml:space="preserve"> </w:t>
      </w:r>
      <w:r w:rsidR="000E76A1">
        <w:rPr>
          <w:sz w:val="28"/>
          <w:szCs w:val="28"/>
        </w:rPr>
        <w:t xml:space="preserve">operação </w:t>
      </w:r>
      <w:r w:rsidR="00465D89">
        <w:rPr>
          <w:sz w:val="28"/>
          <w:szCs w:val="28"/>
        </w:rPr>
        <w:t xml:space="preserve">tapa buraco </w:t>
      </w:r>
      <w:r w:rsidR="00403ED6">
        <w:rPr>
          <w:sz w:val="28"/>
          <w:szCs w:val="28"/>
        </w:rPr>
        <w:t xml:space="preserve">na </w:t>
      </w:r>
      <w:r w:rsidR="00332CB5">
        <w:rPr>
          <w:sz w:val="28"/>
          <w:szCs w:val="28"/>
        </w:rPr>
        <w:t xml:space="preserve">Rua </w:t>
      </w:r>
      <w:r w:rsidR="00A84E1D">
        <w:rPr>
          <w:sz w:val="28"/>
          <w:szCs w:val="28"/>
        </w:rPr>
        <w:t>Pio Denadai, 79 – Jardim Santa Madalena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355E4D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23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20271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39EF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65D89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2025-05-23T12:20:00Z</cp:lastPrinted>
  <dcterms:created xsi:type="dcterms:W3CDTF">2025-05-23T12:22:00Z</dcterms:created>
  <dcterms:modified xsi:type="dcterms:W3CDTF">2025-05-23T12:22:00Z</dcterms:modified>
</cp:coreProperties>
</file>