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053F" w:rsidRPr="00B5053F" w:rsidP="00B5053F" w14:paraId="25AB4917" w14:textId="2F78E3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053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5053F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5053F">
        <w:rPr>
          <w:rFonts w:ascii="Bookman Old Style" w:hAnsi="Bookman Old Style" w:cs="Arial"/>
          <w:sz w:val="24"/>
          <w:szCs w:val="24"/>
        </w:rPr>
        <w:t xml:space="preserve"> do terreno e calçadas no entorno do prédio do Almoxarifado da Saúde, localizado na Rua Augusto </w:t>
      </w:r>
      <w:r w:rsidRPr="00B5053F">
        <w:rPr>
          <w:rFonts w:ascii="Bookman Old Style" w:hAnsi="Bookman Old Style" w:cs="Arial"/>
          <w:sz w:val="24"/>
          <w:szCs w:val="24"/>
        </w:rPr>
        <w:t>Pedrassoli</w:t>
      </w:r>
      <w:r w:rsidRPr="00B5053F">
        <w:rPr>
          <w:rFonts w:ascii="Bookman Old Style" w:hAnsi="Bookman Old Style" w:cs="Arial"/>
          <w:sz w:val="24"/>
          <w:szCs w:val="24"/>
        </w:rPr>
        <w:t>, nº 250, no Parque Virgílio Viel.</w:t>
      </w:r>
    </w:p>
    <w:p w:rsidR="00B5053F" w:rsidRPr="00B5053F" w:rsidP="00B5053F" w14:paraId="371FB6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5053F" w14:paraId="1AEAC264" w14:textId="56B56A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053F">
        <w:rPr>
          <w:rFonts w:ascii="Bookman Old Style" w:hAnsi="Bookman Old Style" w:cs="Arial"/>
          <w:sz w:val="24"/>
          <w:szCs w:val="24"/>
        </w:rPr>
        <w:t>A solicitação se faz necessária, visto que o mato alto e o acúmulo de sujeira no local prejudicam o ambiente de trabalho dos funcionários, comprometem a segurança e favorecem o aparecimento de insetos e animais peçonhentos, além de causar má impressão e dificultar o acesso de veículos e pedestres ao prédio.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24206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2025-05-20T13:28:00Z</dcterms:created>
  <dcterms:modified xsi:type="dcterms:W3CDTF">2025-05-20T13:28:00Z</dcterms:modified>
</cp:coreProperties>
</file>