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9E1E5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628693501" w:edGrp="everyone"/>
    </w:p>
    <w:p w14:paraId="431BD200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D54329A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21 de maio de 2025.</w:t>
      </w:r>
    </w:p>
    <w:p w14:paraId="4226074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7F2E82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CC09EBE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1496CDEC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7866839D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0FD416AC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5676890B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1C744C8E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34A9AA18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6BEF31A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25008AA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339/2025.</w:t>
      </w:r>
    </w:p>
    <w:p w14:paraId="6369427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828A25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9E95AF2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852C03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9A5EB8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D4A891F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F7B184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05ED6C6" w14:textId="26974370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339/2025</w:t>
      </w:r>
      <w:r>
        <w:rPr>
          <w:rFonts w:ascii="Calibri" w:hAnsi="Calibri" w:cs="Calibri"/>
        </w:rPr>
        <w:t xml:space="preserve"> – “Autoriza o Poder Executivo a instituir atividades extracurriculares no contraturno escolar nas escolas da rede pública municipal de Sumaré e dá outras providências</w:t>
      </w:r>
      <w:r w:rsidR="00313638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41623D53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0D7795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557A0F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DC6851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3EC6BAB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FEB4E5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128796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8C6478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9B3AB9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CCB732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40CDC1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628693501"/>
    <w:p w14:paraId="1C64E249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66EE8" w14:textId="77777777" w:rsidR="003F2324" w:rsidRDefault="003F2324">
      <w:r>
        <w:separator/>
      </w:r>
    </w:p>
  </w:endnote>
  <w:endnote w:type="continuationSeparator" w:id="0">
    <w:p w14:paraId="25E4605F" w14:textId="77777777" w:rsidR="003F2324" w:rsidRDefault="003F2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0A14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3DE6C7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9D04EA" wp14:editId="11D245E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6F4265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3978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DF7A6" w14:textId="77777777" w:rsidR="003F2324" w:rsidRDefault="003F2324">
      <w:r>
        <w:separator/>
      </w:r>
    </w:p>
  </w:footnote>
  <w:footnote w:type="continuationSeparator" w:id="0">
    <w:p w14:paraId="57A5B183" w14:textId="77777777" w:rsidR="003F2324" w:rsidRDefault="003F2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5094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A0287AA" wp14:editId="5E1B572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9EC520E" wp14:editId="5A14D4D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C359883" wp14:editId="5F28CF1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8120655">
    <w:abstractNumId w:val="5"/>
  </w:num>
  <w:num w:numId="2" w16cid:durableId="2043750018">
    <w:abstractNumId w:val="4"/>
  </w:num>
  <w:num w:numId="3" w16cid:durableId="112218170">
    <w:abstractNumId w:val="2"/>
  </w:num>
  <w:num w:numId="4" w16cid:durableId="1645306140">
    <w:abstractNumId w:val="1"/>
  </w:num>
  <w:num w:numId="5" w16cid:durableId="2093155958">
    <w:abstractNumId w:val="3"/>
  </w:num>
  <w:num w:numId="6" w16cid:durableId="732700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B46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313638"/>
    <w:rsid w:val="003F2324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67CA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2025-05-19T18:31:00Z</cp:lastPrinted>
  <dcterms:created xsi:type="dcterms:W3CDTF">2023-03-03T18:38:00Z</dcterms:created>
  <dcterms:modified xsi:type="dcterms:W3CDTF">2025-05-19T18:33:00Z</dcterms:modified>
</cp:coreProperties>
</file>