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Município de Sumaré, a Política Municipal de Prevenção e Combate às Amputações em pessoas com Diabetes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