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A1D8E" w:rsidP="009B3B6D" w14:paraId="53F7D4F3" w14:textId="2E332E7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Iluminação da </w:t>
      </w:r>
      <w:r w:rsidRPr="00560B14">
        <w:rPr>
          <w:rFonts w:ascii="Tahoma" w:hAnsi="Tahoma" w:cs="Tahoma"/>
          <w:b/>
          <w:bCs/>
          <w:sz w:val="24"/>
          <w:szCs w:val="24"/>
        </w:rPr>
        <w:t>Praça de Esportes do Parque Bandeirantes</w:t>
      </w:r>
      <w:r>
        <w:rPr>
          <w:rFonts w:ascii="Tahoma" w:hAnsi="Tahoma" w:cs="Tahoma"/>
          <w:b/>
          <w:bCs/>
          <w:sz w:val="24"/>
          <w:szCs w:val="24"/>
        </w:rPr>
        <w:t xml:space="preserve"> (Praça do </w:t>
      </w:r>
      <w:r>
        <w:rPr>
          <w:rFonts w:ascii="Tahoma" w:hAnsi="Tahoma" w:cs="Tahoma"/>
          <w:b/>
          <w:bCs/>
          <w:sz w:val="24"/>
          <w:szCs w:val="24"/>
        </w:rPr>
        <w:t>Derla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p w:rsidR="009B3B6D" w:rsidP="009B3B6D" w14:paraId="1E59A019" w14:textId="37B079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60B14">
        <w:rPr>
          <w:rFonts w:ascii="Tahoma" w:hAnsi="Tahoma" w:cs="Tahoma"/>
          <w:sz w:val="24"/>
          <w:szCs w:val="24"/>
        </w:rPr>
        <w:t xml:space="preserve">A falta de iluminação na Praça de Esportes do Parque Bandeirantes (Praça do </w:t>
      </w:r>
      <w:r w:rsidRPr="00560B14">
        <w:rPr>
          <w:rFonts w:ascii="Tahoma" w:hAnsi="Tahoma" w:cs="Tahoma"/>
          <w:sz w:val="24"/>
          <w:szCs w:val="24"/>
        </w:rPr>
        <w:t>Derla</w:t>
      </w:r>
      <w:r w:rsidRPr="00560B14">
        <w:rPr>
          <w:rFonts w:ascii="Tahoma" w:hAnsi="Tahoma" w:cs="Tahoma"/>
          <w:sz w:val="24"/>
          <w:szCs w:val="24"/>
        </w:rPr>
        <w:t>) compromete a segurança dos frequentadores e impede a utilização adequada do espaço no período noturno. A ausência de luzes aumenta o risco de acidentes e pode facilitar a ocorrência de atos de vandalismo ou criminalidade. A instalação de iluminação pública adequada permitirá que a comunidade aproveite plenamente a praça, incentivando atividades esportivas e sociais com mais segurança. Por isso, solicitamos a restauração urgente da iluminação no local.</w:t>
      </w:r>
      <w:r w:rsidR="004111D5">
        <w:rPr>
          <w:rFonts w:ascii="Tahoma" w:hAnsi="Tahoma" w:cs="Tahoma"/>
          <w:sz w:val="24"/>
          <w:szCs w:val="24"/>
        </w:rPr>
        <w:t xml:space="preserve"> </w:t>
      </w:r>
    </w:p>
    <w:p w:rsidR="00536BA5" w:rsidP="00536BA5" w14:paraId="383FA8C1" w14:textId="5749E5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11D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919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C564D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11D5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D7408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14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0EAC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2025-05-19T12:58:00Z</dcterms:created>
  <dcterms:modified xsi:type="dcterms:W3CDTF">2025-05-19T12:58:00Z</dcterms:modified>
</cp:coreProperties>
</file>