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B2A33" w:rsidP="009B3B6D" w14:paraId="1BA89051" w14:textId="59245DD5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B2A33">
        <w:rPr>
          <w:rFonts w:ascii="Tahoma" w:hAnsi="Tahoma" w:cs="Tahoma"/>
          <w:b/>
          <w:bCs/>
          <w:sz w:val="24"/>
          <w:szCs w:val="24"/>
        </w:rPr>
        <w:t xml:space="preserve">Solicitação de Limpeza e Remoção de Entulhos </w:t>
      </w:r>
      <w:r w:rsidR="00E64EF2">
        <w:rPr>
          <w:rFonts w:ascii="Tahoma" w:hAnsi="Tahoma" w:cs="Tahoma"/>
          <w:b/>
          <w:bCs/>
          <w:sz w:val="24"/>
          <w:szCs w:val="24"/>
        </w:rPr>
        <w:t xml:space="preserve">e lixo </w:t>
      </w:r>
      <w:r w:rsidRPr="001B2A33">
        <w:rPr>
          <w:rFonts w:ascii="Tahoma" w:hAnsi="Tahoma" w:cs="Tahoma"/>
          <w:b/>
          <w:bCs/>
          <w:sz w:val="24"/>
          <w:szCs w:val="24"/>
        </w:rPr>
        <w:t xml:space="preserve">na </w:t>
      </w:r>
      <w:r w:rsidR="00E64EF2">
        <w:rPr>
          <w:rFonts w:ascii="Tahoma" w:hAnsi="Tahoma" w:cs="Tahoma"/>
          <w:b/>
          <w:bCs/>
          <w:sz w:val="24"/>
          <w:szCs w:val="24"/>
        </w:rPr>
        <w:t>Giacomo Bertolucci</w:t>
      </w:r>
      <w:r w:rsidR="002360AC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E64EF2">
        <w:rPr>
          <w:rFonts w:ascii="Tahoma" w:hAnsi="Tahoma" w:cs="Tahoma"/>
          <w:b/>
          <w:bCs/>
          <w:sz w:val="24"/>
          <w:szCs w:val="24"/>
        </w:rPr>
        <w:t>576</w:t>
      </w:r>
      <w:r w:rsidR="002360AC">
        <w:rPr>
          <w:rFonts w:ascii="Tahoma" w:hAnsi="Tahoma" w:cs="Tahoma"/>
          <w:b/>
          <w:bCs/>
          <w:sz w:val="24"/>
          <w:szCs w:val="24"/>
        </w:rPr>
        <w:t>, Parque Bandeirantes</w:t>
      </w:r>
    </w:p>
    <w:p w:rsidR="009B3B6D" w:rsidP="009B3B6D" w14:paraId="1E59A019" w14:textId="0E7B22A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local,</w:t>
      </w:r>
      <w:r w:rsidRPr="001B2A33" w:rsidR="001B2A33">
        <w:rPr>
          <w:rFonts w:ascii="Tahoma" w:hAnsi="Tahoma" w:cs="Tahoma"/>
          <w:sz w:val="24"/>
          <w:szCs w:val="24"/>
        </w:rPr>
        <w:t xml:space="preserve"> encontra-se com acúmulo de lixo e entulhos, prejudicando a segurança e o bem-estar da população. Além dos impactos ambientais, o acúmulo de resíduos pode atrair pragas e comprometer a saúde pública. Por isso, solicitamos providências urgentes para a limpeza e remoção dos materiais descartados no local.</w:t>
      </w:r>
    </w:p>
    <w:p w:rsidR="00536BA5" w:rsidP="00536BA5" w14:paraId="383FA8C1" w14:textId="1EADAA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60AC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8864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4485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0CBA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A33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60AC"/>
    <w:rsid w:val="00237ACB"/>
    <w:rsid w:val="00241DC9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0F01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1668E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570CB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759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4D7A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40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3C88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164C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4EF2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5D51"/>
    <w:rsid w:val="00FD7468"/>
    <w:rsid w:val="00FE41D3"/>
    <w:rsid w:val="00FE5F07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2025-05-19T13:53:00Z</dcterms:created>
  <dcterms:modified xsi:type="dcterms:W3CDTF">2025-05-19T13:53:00Z</dcterms:modified>
</cp:coreProperties>
</file>