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D33FBD" w14:paraId="150DA08B" w14:textId="6CEA1FC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3E5FF2" w:rsidR="003E5FF2">
        <w:rPr>
          <w:rFonts w:ascii="Bookman Old Style" w:hAnsi="Bookman Old Style" w:cs="Arial"/>
          <w:sz w:val="24"/>
          <w:szCs w:val="24"/>
        </w:rPr>
        <w:t>Rua Antônio Furlan</w:t>
      </w:r>
      <w:r w:rsidR="007A1050">
        <w:rPr>
          <w:rFonts w:ascii="Bookman Old Style" w:hAnsi="Bookman Old Style" w:cs="Arial"/>
          <w:sz w:val="24"/>
          <w:szCs w:val="24"/>
        </w:rPr>
        <w:t>, no Jardim Alvorada.</w:t>
      </w:r>
    </w:p>
    <w:p w:rsidR="00D33FBD" w:rsidRPr="00D33FBD" w:rsidP="00D33FBD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33FBD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1011C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1050">
        <w:rPr>
          <w:rFonts w:ascii="Bookman Old Style" w:hAnsi="Bookman Old Style" w:cs="Arial"/>
          <w:sz w:val="24"/>
          <w:szCs w:val="24"/>
          <w:lang w:val="pt"/>
        </w:rPr>
        <w:t>14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8642573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D73A5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2025-05-13T14:56:00Z</dcterms:created>
  <dcterms:modified xsi:type="dcterms:W3CDTF">2025-05-13T14:56:00Z</dcterms:modified>
</cp:coreProperties>
</file>