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P="00D93211" w14:paraId="486E7BC9" w14:textId="580324D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272237">
        <w:rPr>
          <w:rFonts w:ascii="Arial" w:eastAsia="Arial" w:hAnsi="Arial" w:cs="Arial"/>
          <w:b/>
          <w:i/>
          <w:color w:val="000000"/>
          <w:szCs w:val="24"/>
        </w:rPr>
        <w:t>77</w:t>
      </w:r>
      <w:r>
        <w:rPr>
          <w:rFonts w:ascii="Arial" w:eastAsia="Arial" w:hAnsi="Arial" w:cs="Arial"/>
          <w:b/>
          <w:i/>
          <w:color w:val="000000"/>
          <w:szCs w:val="24"/>
        </w:rPr>
        <w:t>/2025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 xml:space="preserve">Gabinete do Vereador </w:t>
      </w:r>
      <w:bookmarkStart w:id="2" w:name="_Hlk198196715"/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César Bianchi</w:t>
      </w:r>
      <w:bookmarkEnd w:id="2"/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669CC4AC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</w:t>
      </w:r>
      <w:r w:rsidR="00463553">
        <w:rPr>
          <w:rFonts w:ascii="Arial" w:hAnsi="Arial" w:cs="Arial"/>
          <w:iCs/>
          <w:szCs w:val="24"/>
        </w:rPr>
        <w:t>a manutenção do bueiro</w:t>
      </w:r>
      <w:r w:rsidRPr="0034004B">
        <w:rPr>
          <w:rFonts w:ascii="Arial" w:hAnsi="Arial" w:cs="Arial"/>
          <w:iCs/>
          <w:szCs w:val="24"/>
        </w:rPr>
        <w:t xml:space="preserve"> na Rua </w:t>
      </w:r>
      <w:r w:rsidR="00272237">
        <w:rPr>
          <w:rFonts w:ascii="Arial" w:hAnsi="Arial" w:cs="Arial"/>
          <w:iCs/>
          <w:szCs w:val="24"/>
        </w:rPr>
        <w:t>João Bonifácio</w:t>
      </w:r>
      <w:r w:rsidRPr="0034004B">
        <w:rPr>
          <w:rFonts w:ascii="Arial" w:hAnsi="Arial" w:cs="Arial"/>
          <w:iCs/>
          <w:szCs w:val="24"/>
        </w:rPr>
        <w:t xml:space="preserve">, </w:t>
      </w:r>
      <w:r w:rsidR="00AA7317">
        <w:rPr>
          <w:rFonts w:ascii="Arial" w:hAnsi="Arial" w:cs="Arial"/>
          <w:iCs/>
          <w:szCs w:val="24"/>
        </w:rPr>
        <w:t xml:space="preserve">próximo ao número </w:t>
      </w:r>
      <w:r w:rsidR="00272237">
        <w:rPr>
          <w:rFonts w:ascii="Arial" w:hAnsi="Arial" w:cs="Arial"/>
          <w:iCs/>
          <w:szCs w:val="24"/>
        </w:rPr>
        <w:t>5,</w:t>
      </w:r>
      <w:r w:rsidR="00AA7317">
        <w:rPr>
          <w:rFonts w:ascii="Arial" w:hAnsi="Arial" w:cs="Arial"/>
          <w:iCs/>
          <w:szCs w:val="24"/>
        </w:rPr>
        <w:t xml:space="preserve"> </w:t>
      </w:r>
      <w:r w:rsidRPr="0034004B">
        <w:rPr>
          <w:rFonts w:ascii="Arial" w:hAnsi="Arial" w:cs="Arial"/>
          <w:iCs/>
          <w:szCs w:val="24"/>
        </w:rPr>
        <w:t>no Bairro</w:t>
      </w:r>
      <w:r>
        <w:rPr>
          <w:rFonts w:ascii="Arial" w:hAnsi="Arial" w:cs="Arial"/>
          <w:iCs/>
          <w:szCs w:val="24"/>
        </w:rPr>
        <w:t xml:space="preserve"> </w:t>
      </w:r>
      <w:r w:rsidR="00272237">
        <w:rPr>
          <w:rFonts w:ascii="Arial" w:hAnsi="Arial" w:cs="Arial"/>
          <w:iCs/>
          <w:szCs w:val="24"/>
        </w:rPr>
        <w:t>Jardim Santa Julia</w:t>
      </w:r>
      <w:r w:rsidR="00AA7317">
        <w:rPr>
          <w:rFonts w:ascii="Arial" w:hAnsi="Arial" w:cs="Arial"/>
          <w:iCs/>
          <w:szCs w:val="24"/>
        </w:rPr>
        <w:t>.</w:t>
      </w:r>
    </w:p>
    <w:p w:rsidR="004C7969" w:rsidRPr="004C7969" w:rsidP="004C7969" w14:paraId="724BAFA3" w14:textId="2BE5CB3C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P="00952B15" w14:paraId="34943F49" w14:textId="31CBB5D5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3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3"/>
      <w:r w:rsidR="00463553">
        <w:rPr>
          <w:rFonts w:ascii="Arial" w:hAnsi="Arial" w:cs="Arial"/>
          <w:iCs/>
          <w:szCs w:val="24"/>
        </w:rPr>
        <w:t>constatou in loco que o bueiro da galeria subterrânea de escoamento está sem tampa</w:t>
      </w:r>
      <w:r w:rsidR="00BD7829">
        <w:rPr>
          <w:rFonts w:ascii="Arial" w:hAnsi="Arial" w:cs="Arial"/>
          <w:iCs/>
          <w:szCs w:val="24"/>
        </w:rPr>
        <w:t xml:space="preserve">. </w:t>
      </w:r>
      <w:r w:rsidR="00463553">
        <w:rPr>
          <w:rFonts w:ascii="Arial" w:hAnsi="Arial" w:cs="Arial"/>
          <w:iCs/>
          <w:szCs w:val="24"/>
        </w:rPr>
        <w:t>Caso permaneça nessa situação, pode causar acidentes</w:t>
      </w:r>
      <w:r w:rsidR="00272237">
        <w:rPr>
          <w:rFonts w:ascii="Arial" w:hAnsi="Arial" w:cs="Arial"/>
          <w:iCs/>
          <w:szCs w:val="24"/>
        </w:rPr>
        <w:t xml:space="preserve"> graves</w:t>
      </w:r>
      <w:r w:rsidR="00463553">
        <w:rPr>
          <w:rFonts w:ascii="Arial" w:hAnsi="Arial" w:cs="Arial"/>
          <w:iCs/>
          <w:szCs w:val="24"/>
        </w:rPr>
        <w:t xml:space="preserve"> tanto para veículos quanto pedestres. </w:t>
      </w:r>
    </w:p>
    <w:p w:rsidR="00BD7829" w:rsidRPr="004C7969" w:rsidP="00952B15" w14:paraId="00C9F6DC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087986" w:rsidP="00087986" w14:paraId="6D8D145E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5DAFCA4E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34004B">
        <w:rPr>
          <w:rFonts w:ascii="Arial" w:hAnsi="Arial" w:cs="Arial"/>
          <w:szCs w:val="24"/>
        </w:rPr>
        <w:t>1</w:t>
      </w:r>
      <w:r w:rsidR="00272237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 xml:space="preserve"> de </w:t>
      </w:r>
      <w:r w:rsidR="0034004B">
        <w:rPr>
          <w:rFonts w:ascii="Arial" w:hAnsi="Arial" w:cs="Arial"/>
          <w:szCs w:val="24"/>
        </w:rPr>
        <w:t>ma</w:t>
      </w:r>
      <w:r w:rsidR="00272237">
        <w:rPr>
          <w:rFonts w:ascii="Arial" w:hAnsi="Arial" w:cs="Arial"/>
          <w:szCs w:val="24"/>
        </w:rPr>
        <w:t>io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1318FD" w:rsidP="00C37F5C" w14:paraId="1135F143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124475757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533307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2237" w:rsidP="00C37F5C" w14:paraId="570B351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272237">
        <w:rPr>
          <w:rFonts w:ascii="Arial" w:hAnsi="Arial" w:cs="Arial"/>
          <w:b/>
          <w:szCs w:val="24"/>
        </w:rPr>
        <w:t>César Bianchi</w:t>
      </w:r>
      <w:r w:rsidRPr="00272237">
        <w:rPr>
          <w:rFonts w:ascii="Arial" w:hAnsi="Arial" w:cs="Arial"/>
          <w:b/>
          <w:szCs w:val="24"/>
        </w:rPr>
        <w:t xml:space="preserve"> </w:t>
      </w:r>
    </w:p>
    <w:p w:rsidR="00C37F5C" w:rsidRPr="00E9743B" w:rsidP="00C37F5C" w14:paraId="76CF097B" w14:textId="5E96B784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3839FCFA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E839D74"/>
    <w:p w:rsidR="006B242A" w:rsidP="00601B0A" w14:paraId="7A3C5A55" w14:textId="0752F9CF"/>
    <w:p w:rsidR="006B242A" w:rsidP="00601B0A" w14:paraId="404B6B60" w14:textId="15462908"/>
    <w:p w:rsidR="006B242A" w:rsidP="00601B0A" w14:paraId="0BE92D88" w14:textId="4D30FAD2"/>
    <w:p w:rsidR="006B242A" w:rsidP="00601B0A" w14:paraId="6B1333C9" w14:textId="5AB69CA1"/>
    <w:p w:rsidR="006B242A" w:rsidP="00601B0A" w14:paraId="2AA3BB02" w14:textId="78FC4D57">
      <w:bookmarkStart w:id="4" w:name="_GoBack"/>
      <w:r>
        <w:rPr>
          <w:noProof/>
        </w:rPr>
        <w:drawing>
          <wp:inline distT="0" distB="0" distL="0" distR="0">
            <wp:extent cx="3497585" cy="4667250"/>
            <wp:effectExtent l="0" t="0" r="762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301559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4472" cy="467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4"/>
    </w:p>
    <w:p w:rsidR="004C7969" w:rsidP="00601B0A" w14:paraId="0063BB5F" w14:textId="717C3440"/>
    <w:p w:rsidR="004C7969" w:rsidP="00601B0A" w14:paraId="44ED6FC3" w14:textId="45E65EDD"/>
    <w:permEnd w:id="1"/>
    <w:p w:rsidR="004C7969" w:rsidP="00601B0A" w14:paraId="17F7C436" w14:textId="172F0ADC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56D"/>
    <w:rsid w:val="00087986"/>
    <w:rsid w:val="000D2BDC"/>
    <w:rsid w:val="00100001"/>
    <w:rsid w:val="00104AAA"/>
    <w:rsid w:val="001317C2"/>
    <w:rsid w:val="001318FD"/>
    <w:rsid w:val="001333B9"/>
    <w:rsid w:val="0015657E"/>
    <w:rsid w:val="00156CF8"/>
    <w:rsid w:val="0024538E"/>
    <w:rsid w:val="0026023B"/>
    <w:rsid w:val="00272237"/>
    <w:rsid w:val="002C75CF"/>
    <w:rsid w:val="002D1290"/>
    <w:rsid w:val="0034004B"/>
    <w:rsid w:val="00364A20"/>
    <w:rsid w:val="00380378"/>
    <w:rsid w:val="00384134"/>
    <w:rsid w:val="003972CD"/>
    <w:rsid w:val="004231D2"/>
    <w:rsid w:val="00460A32"/>
    <w:rsid w:val="00463553"/>
    <w:rsid w:val="00495985"/>
    <w:rsid w:val="004B2CC9"/>
    <w:rsid w:val="004C7969"/>
    <w:rsid w:val="0051286F"/>
    <w:rsid w:val="00525337"/>
    <w:rsid w:val="0053598F"/>
    <w:rsid w:val="00551858"/>
    <w:rsid w:val="00584753"/>
    <w:rsid w:val="005C1D29"/>
    <w:rsid w:val="005F73EA"/>
    <w:rsid w:val="00601B0A"/>
    <w:rsid w:val="00626437"/>
    <w:rsid w:val="00632FA0"/>
    <w:rsid w:val="006B242A"/>
    <w:rsid w:val="006C41A4"/>
    <w:rsid w:val="006D1E9A"/>
    <w:rsid w:val="006D7BC1"/>
    <w:rsid w:val="00747D6C"/>
    <w:rsid w:val="007526B7"/>
    <w:rsid w:val="007B0556"/>
    <w:rsid w:val="00822396"/>
    <w:rsid w:val="00822795"/>
    <w:rsid w:val="00830D2B"/>
    <w:rsid w:val="008C604B"/>
    <w:rsid w:val="00952B15"/>
    <w:rsid w:val="0097160D"/>
    <w:rsid w:val="009C747B"/>
    <w:rsid w:val="009E00A4"/>
    <w:rsid w:val="00A03289"/>
    <w:rsid w:val="00A06CF2"/>
    <w:rsid w:val="00A07683"/>
    <w:rsid w:val="00A13F15"/>
    <w:rsid w:val="00A74094"/>
    <w:rsid w:val="00AA7317"/>
    <w:rsid w:val="00AD7ACC"/>
    <w:rsid w:val="00AE6AEE"/>
    <w:rsid w:val="00B526CF"/>
    <w:rsid w:val="00B55E11"/>
    <w:rsid w:val="00BD7829"/>
    <w:rsid w:val="00C00C1E"/>
    <w:rsid w:val="00C36776"/>
    <w:rsid w:val="00C37F5C"/>
    <w:rsid w:val="00C55E3A"/>
    <w:rsid w:val="00CD6B58"/>
    <w:rsid w:val="00CF401E"/>
    <w:rsid w:val="00D76540"/>
    <w:rsid w:val="00D82042"/>
    <w:rsid w:val="00D93211"/>
    <w:rsid w:val="00E47FBA"/>
    <w:rsid w:val="00E9743B"/>
    <w:rsid w:val="00EC5F82"/>
    <w:rsid w:val="00EF788E"/>
    <w:rsid w:val="00F33637"/>
    <w:rsid w:val="00F61D84"/>
    <w:rsid w:val="00F87D35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EFED2-C4AE-4F0F-A9AB-F8835E0FD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121</Words>
  <Characters>656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3</cp:revision>
  <cp:lastPrinted>2021-02-25T18:05:00Z</cp:lastPrinted>
  <dcterms:created xsi:type="dcterms:W3CDTF">2025-05-15T13:21:00Z</dcterms:created>
  <dcterms:modified xsi:type="dcterms:W3CDTF">2025-05-15T13:27:00Z</dcterms:modified>
</cp:coreProperties>
</file>