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21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Município de Sumaré, a Política Municipal de Prevenção e Combate às Amputações em pessoas com Diabetes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