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328/2025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TIÃO CORREA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E.M. Parque Residencial Regina de “E.M. Profª Shirley Gordo Gonzales”.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