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94FCE3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 w:rsidR="00D11226">
        <w:rPr>
          <w:sz w:val="24"/>
        </w:rPr>
        <w:t>sinalização de solo</w:t>
      </w:r>
      <w:r w:rsidR="00413330">
        <w:rPr>
          <w:sz w:val="24"/>
        </w:rPr>
        <w:t xml:space="preserve"> </w:t>
      </w:r>
      <w:r w:rsidR="00982667">
        <w:rPr>
          <w:sz w:val="24"/>
        </w:rPr>
        <w:t>na</w:t>
      </w:r>
      <w:r w:rsidR="00A82FED">
        <w:rPr>
          <w:sz w:val="24"/>
        </w:rPr>
        <w:t xml:space="preserve"> </w:t>
      </w:r>
      <w:r w:rsidR="00841416">
        <w:rPr>
          <w:sz w:val="24"/>
        </w:rPr>
        <w:t xml:space="preserve">Rua Amélia Vieira Galego </w:t>
      </w:r>
      <w:bookmarkEnd w:id="1"/>
      <w:r w:rsidR="00841416">
        <w:rPr>
          <w:sz w:val="24"/>
        </w:rPr>
        <w:t>dos Santos</w:t>
      </w:r>
      <w:r w:rsidR="00A82FED">
        <w:rPr>
          <w:sz w:val="24"/>
        </w:rPr>
        <w:t xml:space="preserve">, número </w:t>
      </w:r>
      <w:r w:rsidR="00841416">
        <w:rPr>
          <w:sz w:val="24"/>
        </w:rPr>
        <w:t>617</w:t>
      </w:r>
      <w:r w:rsidR="00D11226">
        <w:rPr>
          <w:sz w:val="24"/>
        </w:rPr>
        <w:t xml:space="preserve"> Jardim</w:t>
      </w:r>
      <w:r w:rsidR="000A453C">
        <w:rPr>
          <w:sz w:val="24"/>
        </w:rPr>
        <w:t xml:space="preserve"> </w:t>
      </w:r>
      <w:r w:rsidR="00841416">
        <w:rPr>
          <w:sz w:val="24"/>
        </w:rPr>
        <w:t>Minesota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0F1E7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9799D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67E1C"/>
    <w:rsid w:val="00F76E86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3C733-268B-458F-B8B1-305B4D97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2025-05-12T15:29:00Z</dcterms:created>
  <dcterms:modified xsi:type="dcterms:W3CDTF">2025-05-12T15:29:00Z</dcterms:modified>
</cp:coreProperties>
</file>