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79CA" w:rsidP="009D078A" w14:paraId="0AE4F0D4" w14:textId="4A79E8D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479CA">
        <w:rPr>
          <w:rFonts w:ascii="Tahoma" w:hAnsi="Tahoma" w:cs="Tahoma"/>
          <w:b/>
          <w:bCs/>
          <w:sz w:val="24"/>
          <w:szCs w:val="24"/>
        </w:rPr>
        <w:t>Pintura de sinalização de solo na Rua Leonir Dutra Pereira</w:t>
      </w:r>
      <w:r>
        <w:rPr>
          <w:rFonts w:ascii="Tahoma" w:hAnsi="Tahoma" w:cs="Tahoma"/>
          <w:b/>
          <w:bCs/>
          <w:sz w:val="24"/>
          <w:szCs w:val="24"/>
        </w:rPr>
        <w:t>, nas imediações do número 255</w:t>
      </w:r>
      <w:r w:rsidRPr="005479CA">
        <w:rPr>
          <w:rFonts w:ascii="Tahoma" w:hAnsi="Tahoma" w:cs="Tahoma"/>
          <w:b/>
          <w:bCs/>
          <w:sz w:val="24"/>
          <w:szCs w:val="24"/>
        </w:rPr>
        <w:t>, Parque Bandeirantes</w:t>
      </w:r>
    </w:p>
    <w:p w:rsidR="002D51C0" w:rsidP="009D078A" w14:paraId="17E79667" w14:textId="7CDB7A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479CA">
        <w:rPr>
          <w:rFonts w:ascii="Tahoma" w:hAnsi="Tahoma" w:cs="Tahoma"/>
          <w:sz w:val="24"/>
          <w:szCs w:val="24"/>
        </w:rPr>
        <w:t>A pintura e sinalização de solo são essenciais para garantir a organização do tráfego e a segurança de pedestres e motoristas. A manutenção adequada dessas marcações previne acidentes, melhora a fluidez viária e contribui para a acessibilidade urbana. A intervenção é necessária para assegurar a visibilidade e a orientação adequada no espaço público.</w:t>
      </w:r>
    </w:p>
    <w:p w:rsidR="00536BA5" w:rsidP="00536BA5" w14:paraId="383FA8C1" w14:textId="559C67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4815">
        <w:rPr>
          <w:rFonts w:ascii="Tahoma" w:hAnsi="Tahoma" w:cs="Tahoma"/>
          <w:sz w:val="24"/>
          <w:szCs w:val="24"/>
        </w:rPr>
        <w:t>13</w:t>
      </w:r>
      <w:r w:rsidR="00545A0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74815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585108FD">
      <w:pPr>
        <w:jc w:val="center"/>
        <w:rPr>
          <w:rFonts w:ascii="Tahoma" w:hAnsi="Tahoma" w:cs="Tahoma"/>
          <w:sz w:val="24"/>
          <w:szCs w:val="24"/>
        </w:rPr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7923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60197"/>
    <w:rsid w:val="001704CC"/>
    <w:rsid w:val="00171C33"/>
    <w:rsid w:val="00182BA9"/>
    <w:rsid w:val="00182EAC"/>
    <w:rsid w:val="00187936"/>
    <w:rsid w:val="001967EA"/>
    <w:rsid w:val="001A13AC"/>
    <w:rsid w:val="001A444D"/>
    <w:rsid w:val="001C35C9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5FA0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608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07239"/>
    <w:rsid w:val="003135FC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6C4C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6D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4815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45A08"/>
    <w:rsid w:val="005479C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9A7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46ACC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078A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D0859"/>
    <w:rsid w:val="00AD23BC"/>
    <w:rsid w:val="00AF1B7B"/>
    <w:rsid w:val="00AF4953"/>
    <w:rsid w:val="00AF54D1"/>
    <w:rsid w:val="00AF62CD"/>
    <w:rsid w:val="00AF6D8D"/>
    <w:rsid w:val="00B115D0"/>
    <w:rsid w:val="00B14371"/>
    <w:rsid w:val="00B153B7"/>
    <w:rsid w:val="00B153BD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B7C30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B4A17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BB8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9AB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10F3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2025-03-31T13:58:00Z</cp:lastPrinted>
  <dcterms:created xsi:type="dcterms:W3CDTF">2025-05-12T12:49:00Z</dcterms:created>
  <dcterms:modified xsi:type="dcterms:W3CDTF">2025-05-12T12:49:00Z</dcterms:modified>
</cp:coreProperties>
</file>