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51254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 xml:space="preserve">entulhos </w:t>
      </w:r>
      <w:r w:rsidR="00411D5F">
        <w:rPr>
          <w:rFonts w:ascii="Arial" w:hAnsi="Arial" w:cs="Arial"/>
          <w:sz w:val="24"/>
          <w:szCs w:val="24"/>
        </w:rPr>
        <w:t>e sujeiras das</w:t>
      </w:r>
      <w:r w:rsidR="00452909">
        <w:rPr>
          <w:rFonts w:ascii="Arial" w:hAnsi="Arial" w:cs="Arial"/>
          <w:sz w:val="24"/>
          <w:szCs w:val="24"/>
        </w:rPr>
        <w:t xml:space="preserve"> </w:t>
      </w:r>
      <w:r w:rsidR="00963B3D">
        <w:rPr>
          <w:rFonts w:ascii="Arial" w:hAnsi="Arial" w:cs="Arial"/>
          <w:sz w:val="24"/>
          <w:szCs w:val="24"/>
        </w:rPr>
        <w:t>ruas e calçadas d</w:t>
      </w:r>
      <w:r w:rsidR="003A2985">
        <w:rPr>
          <w:rFonts w:ascii="Arial" w:hAnsi="Arial" w:cs="Arial"/>
          <w:sz w:val="24"/>
          <w:szCs w:val="24"/>
        </w:rPr>
        <w:t>a Rua Francisca Pereira França, Jardim São José.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3A2985" w14:paraId="3B3F89C7" w14:textId="7A150B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298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477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A2985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36D1B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1AF4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2021-04-27T12:53:00Z</dcterms:created>
  <dcterms:modified xsi:type="dcterms:W3CDTF">2021-04-27T12:53:00Z</dcterms:modified>
</cp:coreProperties>
</file>