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47A5" w:rsidRPr="00E847A5" w:rsidP="00E847A5" w14:paraId="6725E15A" w14:textId="77777777">
      <w:pPr>
        <w:spacing w:line="360" w:lineRule="auto"/>
        <w:jc w:val="center"/>
        <w:rPr>
          <w:sz w:val="24"/>
          <w:szCs w:val="24"/>
        </w:rPr>
      </w:pPr>
      <w:permStart w:id="0" w:edGrp="everyone"/>
      <w:r w:rsidRPr="00E847A5">
        <w:rPr>
          <w:b/>
          <w:bCs/>
          <w:sz w:val="24"/>
          <w:szCs w:val="24"/>
        </w:rPr>
        <w:t>CÂMARA MUNICIPAL DE SUMARÉ</w:t>
      </w:r>
    </w:p>
    <w:p w:rsidR="00E847A5" w:rsidRPr="00E847A5" w:rsidP="00E847A5" w14:paraId="33432106" w14:textId="77777777">
      <w:pPr>
        <w:spacing w:line="360" w:lineRule="auto"/>
        <w:jc w:val="center"/>
        <w:rPr>
          <w:sz w:val="24"/>
          <w:szCs w:val="24"/>
        </w:rPr>
      </w:pPr>
      <w:r w:rsidRPr="00E847A5">
        <w:rPr>
          <w:b/>
          <w:bCs/>
          <w:sz w:val="24"/>
          <w:szCs w:val="24"/>
        </w:rPr>
        <w:t>EMENDA INDICATIVA À LEI DE DIRETRIZES ORÇAMENTÁRIAS (LDO) DE 2026</w:t>
      </w:r>
    </w:p>
    <w:p w:rsidR="00E847A5" w:rsidRPr="00E847A5" w:rsidP="00E847A5" w14:paraId="3156A92A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E847A5">
        <w:rPr>
          <w:sz w:val="24"/>
          <w:szCs w:val="24"/>
        </w:rPr>
        <w:t xml:space="preserve">O VEREADOR </w:t>
      </w:r>
      <w:r w:rsidRPr="00E847A5">
        <w:rPr>
          <w:b/>
          <w:bCs/>
          <w:sz w:val="24"/>
          <w:szCs w:val="24"/>
        </w:rPr>
        <w:t>Fabio Ferreira dos Santos</w:t>
      </w:r>
      <w:r w:rsidRPr="00E847A5">
        <w:rPr>
          <w:sz w:val="24"/>
          <w:szCs w:val="24"/>
        </w:rPr>
        <w:t>, da Câmara Municipal de Sumaré, no uso de suas atribuições legais apresenta a seguinte:</w:t>
      </w:r>
    </w:p>
    <w:p w:rsidR="00E847A5" w:rsidRPr="00E847A5" w:rsidP="00E847A5" w14:paraId="64A47CC2" w14:textId="77777777">
      <w:pPr>
        <w:ind w:firstLine="360"/>
        <w:jc w:val="both"/>
        <w:rPr>
          <w:sz w:val="24"/>
          <w:szCs w:val="24"/>
        </w:rPr>
      </w:pPr>
      <w:r w:rsidRPr="00E847A5">
        <w:rPr>
          <w:b/>
          <w:bCs/>
          <w:sz w:val="24"/>
          <w:szCs w:val="24"/>
        </w:rPr>
        <w:t>Art. 1º</w:t>
      </w:r>
      <w:r w:rsidRPr="00E847A5">
        <w:rPr>
          <w:sz w:val="24"/>
          <w:szCs w:val="24"/>
        </w:rPr>
        <w:t xml:space="preserve"> Fica sugerida, para inclusão na Lei de Diretrizes Orçamentárias do exercício de 2026, a previsão de recursos orçamentários destinados à </w:t>
      </w:r>
      <w:r w:rsidRPr="00E847A5">
        <w:rPr>
          <w:b/>
          <w:bCs/>
          <w:sz w:val="24"/>
          <w:szCs w:val="24"/>
        </w:rPr>
        <w:t>execução de obras de recapeamento asfáltico no Bairro Parque Santo Antônio</w:t>
      </w:r>
      <w:r w:rsidRPr="00E847A5">
        <w:rPr>
          <w:sz w:val="24"/>
          <w:szCs w:val="24"/>
        </w:rPr>
        <w:t>, no município de Sumaré, abrangendo as seguintes vias públicas:</w:t>
      </w:r>
    </w:p>
    <w:p w:rsidR="00E847A5" w:rsidRPr="00E847A5" w:rsidP="00E847A5" w14:paraId="155309C7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João da Silva (antiga Rua 03);</w:t>
      </w:r>
    </w:p>
    <w:p w:rsidR="00E847A5" w:rsidRPr="00E847A5" w:rsidP="00E847A5" w14:paraId="2DAACEF7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Quatro (antiga Rua 04);</w:t>
      </w:r>
    </w:p>
    <w:p w:rsidR="00E847A5" w:rsidRPr="00E847A5" w:rsidP="00E847A5" w14:paraId="0CD2B200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Justina Ferreira de Carvalho (antiga Rua 05);</w:t>
      </w:r>
    </w:p>
    <w:p w:rsidR="00E847A5" w:rsidRPr="00E847A5" w:rsidP="00E847A5" w14:paraId="0A035C6E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Joaquim José da Silva (antiga Rua 07);</w:t>
      </w:r>
    </w:p>
    <w:p w:rsidR="00E847A5" w:rsidRPr="00E847A5" w:rsidP="00E847A5" w14:paraId="3DFDA4CE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Sudário Rodrigues (antiga Rua 09);</w:t>
      </w:r>
    </w:p>
    <w:p w:rsidR="00E847A5" w:rsidRPr="00E847A5" w:rsidP="00E847A5" w14:paraId="46A83932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Alceno Pereira da Silva (antiga Rua 10);</w:t>
      </w:r>
    </w:p>
    <w:p w:rsidR="00E847A5" w:rsidRPr="00E847A5" w:rsidP="00E847A5" w14:paraId="3EA6FC25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Luciano Pereira da Silva (antiga Rua 11);</w:t>
      </w:r>
    </w:p>
    <w:p w:rsidR="00E847A5" w:rsidRPr="00E847A5" w:rsidP="00E847A5" w14:paraId="2723EE23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Jorge Camilo de Andrade (antiga Rua 14);</w:t>
      </w:r>
    </w:p>
    <w:p w:rsidR="00E847A5" w:rsidRPr="00E847A5" w:rsidP="00E847A5" w14:paraId="28736E43" w14:textId="77777777">
      <w:pPr>
        <w:numPr>
          <w:ilvl w:val="0"/>
          <w:numId w:val="7"/>
        </w:numPr>
        <w:spacing w:line="278" w:lineRule="auto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Rua Rodrigo Guimarães Amorim (antiga Rua 27).</w:t>
      </w:r>
    </w:p>
    <w:p w:rsidR="00E847A5" w:rsidRPr="00E847A5" w:rsidP="00E847A5" w14:paraId="6F59C6FF" w14:textId="77777777">
      <w:pPr>
        <w:ind w:firstLine="360"/>
        <w:jc w:val="both"/>
        <w:rPr>
          <w:sz w:val="24"/>
          <w:szCs w:val="24"/>
        </w:rPr>
      </w:pPr>
      <w:r w:rsidRPr="00E847A5">
        <w:rPr>
          <w:b/>
          <w:bCs/>
          <w:sz w:val="24"/>
          <w:szCs w:val="24"/>
        </w:rPr>
        <w:t>Art. 2º</w:t>
      </w:r>
      <w:r w:rsidRPr="00E847A5">
        <w:rPr>
          <w:sz w:val="24"/>
          <w:szCs w:val="24"/>
        </w:rPr>
        <w:t xml:space="preserve"> As intervenções visam à finalização do processo de recapeamento asfáltico já iniciado em algumas dessas vias, mas que se encontra inacabado, gerando transtornos à mobilidade, segurança e qualidade de vida dos moradores.</w:t>
      </w:r>
    </w:p>
    <w:p w:rsidR="00E847A5" w:rsidRPr="00E847A5" w:rsidP="00E847A5" w14:paraId="6234097D" w14:textId="77777777">
      <w:pPr>
        <w:ind w:firstLine="360"/>
        <w:jc w:val="both"/>
        <w:rPr>
          <w:sz w:val="24"/>
          <w:szCs w:val="24"/>
        </w:rPr>
      </w:pPr>
      <w:r w:rsidRPr="00E847A5">
        <w:rPr>
          <w:b/>
          <w:bCs/>
          <w:sz w:val="24"/>
          <w:szCs w:val="24"/>
        </w:rPr>
        <w:t>Art. 3º</w:t>
      </w:r>
      <w:r w:rsidRPr="00E847A5">
        <w:rPr>
          <w:sz w:val="24"/>
          <w:szCs w:val="24"/>
        </w:rPr>
        <w:t xml:space="preserve"> O impacto orçamentário da proposta será avaliado pela Secretaria Municipal de Planejamento e Finanças, em conjunto com a Secretaria Municipal de Obras e Serviços Públicos, para garantir a viabilidade financeira da execução dentro do orçamento municipal de 2026.</w:t>
      </w:r>
    </w:p>
    <w:p w:rsidR="00E847A5" w:rsidRPr="00E847A5" w:rsidP="00E847A5" w14:paraId="015CED23" w14:textId="77777777">
      <w:pPr>
        <w:ind w:firstLine="360"/>
        <w:jc w:val="both"/>
        <w:rPr>
          <w:sz w:val="24"/>
          <w:szCs w:val="24"/>
        </w:rPr>
      </w:pPr>
      <w:r w:rsidRPr="00E847A5">
        <w:rPr>
          <w:b/>
          <w:bCs/>
          <w:sz w:val="24"/>
          <w:szCs w:val="24"/>
        </w:rPr>
        <w:t>Art. 4º</w:t>
      </w:r>
      <w:r w:rsidRPr="00E847A5">
        <w:rPr>
          <w:sz w:val="24"/>
          <w:szCs w:val="24"/>
        </w:rPr>
        <w:t xml:space="preserve"> A presente emenda será encaminhada à Comissão de Finanças e Orçamento da Câmara Municipal de Sumaré para análise e emissão de parecer.</w:t>
      </w:r>
    </w:p>
    <w:p w:rsidR="00E847A5" w:rsidRPr="00E847A5" w:rsidP="00E847A5" w14:paraId="6501FA54" w14:textId="77777777">
      <w:pPr>
        <w:jc w:val="both"/>
        <w:rPr>
          <w:sz w:val="24"/>
          <w:szCs w:val="24"/>
        </w:rPr>
      </w:pPr>
    </w:p>
    <w:p w:rsidR="00E847A5" w:rsidRPr="00E847A5" w:rsidP="00E847A5" w14:paraId="17ED6593" w14:textId="77777777">
      <w:pPr>
        <w:jc w:val="both"/>
        <w:rPr>
          <w:sz w:val="24"/>
          <w:szCs w:val="24"/>
        </w:rPr>
      </w:pPr>
    </w:p>
    <w:p w:rsidR="00E847A5" w:rsidRPr="00E847A5" w:rsidP="00E847A5" w14:paraId="7D886C0C" w14:textId="77777777">
      <w:pPr>
        <w:jc w:val="both"/>
        <w:rPr>
          <w:sz w:val="24"/>
          <w:szCs w:val="24"/>
        </w:rPr>
      </w:pPr>
    </w:p>
    <w:p w:rsidR="00E847A5" w:rsidRPr="00E847A5" w:rsidP="00E847A5" w14:paraId="08FE0A27" w14:textId="77777777">
      <w:pPr>
        <w:jc w:val="both"/>
        <w:rPr>
          <w:b/>
          <w:bCs/>
          <w:sz w:val="24"/>
          <w:szCs w:val="24"/>
        </w:rPr>
      </w:pPr>
    </w:p>
    <w:p w:rsidR="00E847A5" w:rsidRPr="00E847A5" w:rsidP="00E847A5" w14:paraId="14D827F4" w14:textId="77777777">
      <w:pPr>
        <w:jc w:val="both"/>
        <w:rPr>
          <w:b/>
          <w:bCs/>
          <w:sz w:val="24"/>
          <w:szCs w:val="24"/>
        </w:rPr>
      </w:pPr>
      <w:r w:rsidRPr="00E847A5">
        <w:rPr>
          <w:b/>
          <w:bCs/>
          <w:sz w:val="24"/>
          <w:szCs w:val="24"/>
        </w:rPr>
        <w:t>Justificativa:</w:t>
      </w:r>
    </w:p>
    <w:p w:rsidR="00E847A5" w:rsidRPr="00E847A5" w:rsidP="00E847A5" w14:paraId="43816E71" w14:textId="77777777">
      <w:pPr>
        <w:ind w:firstLine="708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A presente Emenda Indicativa à LDO 2026 visa garantir a inclusão de dotação orçamentária para a conclusão das obras de recapeamento asfáltico em diversas vias do Bairro Parque Santo Antônio, cujas intervenções foram iniciadas, mas não concluídas.</w:t>
      </w:r>
    </w:p>
    <w:p w:rsidR="00E847A5" w:rsidRPr="00E847A5" w:rsidP="00E847A5" w14:paraId="5776C4BC" w14:textId="77777777">
      <w:pPr>
        <w:ind w:firstLine="708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A execução parcial do recapeamento gerou discrepâncias nas condições das vias, causando transtornos como buracos, acúmulo de poeira e dificuldades de circulação para veículos e pedestres. A retomada e finalização das obras são fundamentais para garantir segurança viária, conforto urbano e atendimento às justas reivindicações da população local.</w:t>
      </w:r>
    </w:p>
    <w:p w:rsidR="00E847A5" w:rsidRPr="00E847A5" w:rsidP="00E847A5" w14:paraId="0266386B" w14:textId="77777777">
      <w:pPr>
        <w:ind w:firstLine="708"/>
        <w:jc w:val="both"/>
        <w:rPr>
          <w:sz w:val="24"/>
          <w:szCs w:val="24"/>
        </w:rPr>
      </w:pPr>
      <w:r w:rsidRPr="00E847A5">
        <w:rPr>
          <w:sz w:val="24"/>
          <w:szCs w:val="24"/>
        </w:rPr>
        <w:t>A presente proposta representa um compromisso com a melhoria da infraestrutura urbana e a valorização dos bairros periféricos, alinhando-se às metas de desenvolvimento sustentável e de mobilidade urbana do município.</w:t>
      </w:r>
    </w:p>
    <w:p w:rsidR="00E847A5" w:rsidRPr="00E847A5" w:rsidP="00E847A5" w14:paraId="268F055D" w14:textId="77777777">
      <w:pPr>
        <w:jc w:val="both"/>
        <w:rPr>
          <w:sz w:val="24"/>
          <w:szCs w:val="24"/>
        </w:rPr>
      </w:pPr>
    </w:p>
    <w:p w:rsidR="00E847A5" w:rsidRPr="00E847A5" w:rsidP="00E847A5" w14:paraId="57CD85DF" w14:textId="77777777">
      <w:pPr>
        <w:jc w:val="center"/>
        <w:rPr>
          <w:b/>
          <w:bCs/>
          <w:sz w:val="24"/>
          <w:szCs w:val="24"/>
        </w:rPr>
      </w:pPr>
      <w:r w:rsidRPr="00E847A5">
        <w:rPr>
          <w:b/>
          <w:bCs/>
          <w:sz w:val="24"/>
          <w:szCs w:val="24"/>
        </w:rPr>
        <w:t>Sala das Sessões, 09 de maio de 2025.</w:t>
      </w:r>
    </w:p>
    <w:p w:rsidR="00E847A5" w:rsidRPr="00E847A5" w:rsidP="00E847A5" w14:paraId="029598A1" w14:textId="77777777">
      <w:pPr>
        <w:jc w:val="center"/>
        <w:rPr>
          <w:sz w:val="24"/>
          <w:szCs w:val="24"/>
        </w:rPr>
      </w:pPr>
      <w:r w:rsidRPr="00E847A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74736"/>
    <w:multiLevelType w:val="multilevel"/>
    <w:tmpl w:val="651A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5219D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50AF1"/>
    <w:rsid w:val="00E847A5"/>
    <w:rsid w:val="00F276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</cp:revision>
  <cp:lastPrinted>2021-02-25T18:05:00Z</cp:lastPrinted>
  <dcterms:created xsi:type="dcterms:W3CDTF">2021-05-03T13:59:00Z</dcterms:created>
  <dcterms:modified xsi:type="dcterms:W3CDTF">2025-05-09T17:33:00Z</dcterms:modified>
</cp:coreProperties>
</file>