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4DDBD29B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548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1F5096">
        <w:rPr>
          <w:rFonts w:ascii="Times New Roman" w:hAnsi="Times New Roman" w:cs="Times New Roman"/>
          <w:b/>
          <w:sz w:val="24"/>
          <w:szCs w:val="24"/>
        </w:rPr>
        <w:t xml:space="preserve">Cezar </w:t>
      </w:r>
      <w:r w:rsidR="001F5096">
        <w:rPr>
          <w:rFonts w:ascii="Times New Roman" w:hAnsi="Times New Roman" w:cs="Times New Roman"/>
          <w:b/>
          <w:sz w:val="24"/>
          <w:szCs w:val="24"/>
        </w:rPr>
        <w:t>Moranza</w:t>
      </w:r>
      <w:r w:rsidR="001F5096">
        <w:rPr>
          <w:rFonts w:ascii="Times New Roman" w:hAnsi="Times New Roman" w:cs="Times New Roman"/>
          <w:b/>
          <w:sz w:val="24"/>
          <w:szCs w:val="24"/>
        </w:rPr>
        <w:t xml:space="preserve"> – Vila Santa Terezinha</w:t>
      </w:r>
    </w:p>
    <w:bookmarkEnd w:id="1"/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202" w:rsidP="00BD66FF" w14:paraId="15BCB2F1" w14:textId="7B41163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 xml:space="preserve">a </w:t>
      </w:r>
      <w:r w:rsidR="007D2548">
        <w:rPr>
          <w:rFonts w:ascii="Times New Roman" w:hAnsi="Times New Roman" w:cs="Times New Roman"/>
          <w:sz w:val="24"/>
          <w:szCs w:val="24"/>
        </w:rPr>
        <w:t xml:space="preserve">Rua </w:t>
      </w:r>
      <w:r w:rsidR="001F5096">
        <w:rPr>
          <w:rFonts w:ascii="Times New Roman" w:hAnsi="Times New Roman" w:cs="Times New Roman"/>
          <w:sz w:val="24"/>
          <w:szCs w:val="24"/>
        </w:rPr>
        <w:t xml:space="preserve">Cezar </w:t>
      </w:r>
      <w:r w:rsidR="001F5096">
        <w:rPr>
          <w:rFonts w:ascii="Times New Roman" w:hAnsi="Times New Roman" w:cs="Times New Roman"/>
          <w:sz w:val="24"/>
          <w:szCs w:val="24"/>
        </w:rPr>
        <w:t>Moranza</w:t>
      </w:r>
      <w:r w:rsidR="001F5096">
        <w:rPr>
          <w:rFonts w:ascii="Times New Roman" w:hAnsi="Times New Roman" w:cs="Times New Roman"/>
          <w:sz w:val="24"/>
          <w:szCs w:val="24"/>
        </w:rPr>
        <w:t xml:space="preserve">, no Bairro Vila Santa Terezinha. </w:t>
      </w:r>
      <w:r w:rsidRPr="001F5096" w:rsidR="001F5096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4A4648" w:rsidRPr="00224202" w:rsidP="00BD66FF" w14:paraId="5D738AB3" w14:textId="290E8808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932815</wp:posOffset>
            </wp:positionV>
            <wp:extent cx="5521125" cy="3103908"/>
            <wp:effectExtent l="0" t="0" r="0" b="0"/>
            <wp:wrapNone/>
            <wp:docPr id="571321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3247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4828BAD1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confiantes em sua atenção, aguardamos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RPr="00CC397F" w:rsidP="00BD66FF" w14:paraId="5D93BB84" w14:textId="14E016F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13 de maio de 2025.</w:t>
      </w: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75DE620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6F647386" w14:textId="7BB0BD9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P="00062C79" w14:paraId="4666F319" w14:textId="1D27CF5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1806162</wp:posOffset>
            </wp:positionH>
            <wp:positionV relativeFrom="paragraph">
              <wp:posOffset>297552</wp:posOffset>
            </wp:positionV>
            <wp:extent cx="1958754" cy="3482340"/>
            <wp:effectExtent l="0" t="0" r="381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35653" name="cezar moranz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754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575876" w:rsidRPr="00CC397F" w:rsidP="00062C79" w14:paraId="798ACEDB" w14:textId="2982E21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B4128"/>
    <w:rsid w:val="001E1ED5"/>
    <w:rsid w:val="001F5096"/>
    <w:rsid w:val="00201C36"/>
    <w:rsid w:val="00217496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E24E8"/>
    <w:rsid w:val="003F7262"/>
    <w:rsid w:val="00460A32"/>
    <w:rsid w:val="004765E3"/>
    <w:rsid w:val="00477B88"/>
    <w:rsid w:val="004A4648"/>
    <w:rsid w:val="004B2CC9"/>
    <w:rsid w:val="004E0E0A"/>
    <w:rsid w:val="0051286F"/>
    <w:rsid w:val="00533076"/>
    <w:rsid w:val="00575876"/>
    <w:rsid w:val="005976BB"/>
    <w:rsid w:val="005A6842"/>
    <w:rsid w:val="0060095C"/>
    <w:rsid w:val="00601B0A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A2D73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A2274-6769-4D64-85E5-95C5B108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37</cp:revision>
  <cp:lastPrinted>2021-02-25T18:05:00Z</cp:lastPrinted>
  <dcterms:created xsi:type="dcterms:W3CDTF">2025-03-21T18:45:00Z</dcterms:created>
  <dcterms:modified xsi:type="dcterms:W3CDTF">2025-05-08T12:01:00Z</dcterms:modified>
</cp:coreProperties>
</file>