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instituir o Programa Municipal de Distribuição de Aparelhos Auditivos, destinado a crianças, adolescentes e adultos com deficiência auditiva residentes no município de Sumaré, e dispõe sobre suas diretrizes.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