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71DCD" w14:paraId="6C05EEA9" w14:textId="77777777">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EXMO. SR. PRESIDENTE DA CÂMARA MUNICIPAL DE SUMARÉ</w:t>
      </w:r>
    </w:p>
    <w:p w:rsidR="00371DCD" w14:paraId="3AA1C208" w14:textId="77777777">
      <w:pPr>
        <w:spacing w:line="276" w:lineRule="auto"/>
        <w:ind w:right="282"/>
        <w:jc w:val="center"/>
        <w:rPr>
          <w:rFonts w:ascii="Times New Roman" w:eastAsia="Times New Roman" w:hAnsi="Times New Roman" w:cs="Times New Roman"/>
          <w:sz w:val="24"/>
          <w:szCs w:val="24"/>
          <w:highlight w:val="white"/>
        </w:rPr>
      </w:pPr>
    </w:p>
    <w:p w:rsidR="00371DCD" w14:paraId="6A9D7177" w14:textId="77777777">
      <w:pPr>
        <w:spacing w:line="276" w:lineRule="auto"/>
        <w:ind w:right="282"/>
        <w:jc w:val="center"/>
        <w:rPr>
          <w:rFonts w:ascii="Arial" w:eastAsia="Arial" w:hAnsi="Arial" w:cs="Arial"/>
          <w:sz w:val="24"/>
          <w:szCs w:val="24"/>
        </w:rPr>
      </w:pPr>
      <w:r>
        <w:rPr>
          <w:rFonts w:ascii="Times New Roman" w:eastAsia="Times New Roman" w:hAnsi="Times New Roman" w:cs="Times New Roman"/>
          <w:sz w:val="24"/>
          <w:szCs w:val="24"/>
          <w:highlight w:val="white"/>
        </w:rPr>
        <w:t xml:space="preserve">Apresento respeitosamente o seguinte </w:t>
      </w:r>
      <w:r>
        <w:rPr>
          <w:rFonts w:ascii="Times New Roman" w:eastAsia="Times New Roman" w:hAnsi="Times New Roman" w:cs="Times New Roman"/>
          <w:b/>
          <w:sz w:val="24"/>
          <w:szCs w:val="24"/>
        </w:rPr>
        <w:t>PROJETO DE LEI</w:t>
      </w:r>
      <w:r>
        <w:rPr>
          <w:rFonts w:ascii="Times New Roman" w:eastAsia="Times New Roman" w:hAnsi="Times New Roman" w:cs="Times New Roman"/>
          <w:sz w:val="24"/>
          <w:szCs w:val="24"/>
        </w:rPr>
        <w:t>, que:</w:t>
      </w:r>
    </w:p>
    <w:p w:rsidR="00371DCD" w14:paraId="3516C3CA" w14:textId="77777777">
      <w:pPr>
        <w:spacing w:after="0" w:line="276" w:lineRule="auto"/>
        <w:jc w:val="right"/>
        <w:rPr>
          <w:rFonts w:ascii="Arial" w:eastAsia="Arial" w:hAnsi="Arial" w:cs="Arial"/>
          <w:b/>
          <w:sz w:val="24"/>
          <w:szCs w:val="24"/>
        </w:rPr>
      </w:pPr>
    </w:p>
    <w:p w:rsidR="00371DCD" w14:paraId="4561E2E4" w14:textId="77777777">
      <w:pPr>
        <w:spacing w:after="0" w:line="276" w:lineRule="auto"/>
        <w:ind w:left="5811"/>
        <w:jc w:val="both"/>
        <w:rPr>
          <w:rFonts w:ascii="Times New Roman" w:eastAsia="Times New Roman" w:hAnsi="Times New Roman" w:cs="Times New Roman"/>
          <w:b/>
          <w:sz w:val="28"/>
          <w:szCs w:val="28"/>
        </w:rPr>
      </w:pPr>
      <w:r>
        <w:rPr>
          <w:rFonts w:ascii="Arial" w:eastAsia="Arial" w:hAnsi="Arial" w:cs="Arial"/>
          <w:b/>
          <w:sz w:val="24"/>
          <w:szCs w:val="24"/>
        </w:rPr>
        <w:t>“Dispõe sobre a proibição da emissão de ruídos sonoros excessivos ou incômodos, a proteção da tranquilidade, do meio ambiente, do bem-estar e do sossego público no âmbito do Município de Sumaré e dá outras providências.”</w:t>
      </w:r>
    </w:p>
    <w:p w:rsidR="00371DCD" w14:paraId="574A1BBE" w14:textId="77777777">
      <w:pPr>
        <w:spacing w:before="240" w:after="240" w:line="276"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Autoria: Vereador Alan Leal</w:t>
      </w:r>
    </w:p>
    <w:p w:rsidR="00371DCD" w14:paraId="51173CD6" w14:textId="77777777">
      <w:pPr>
        <w:spacing w:before="240" w:after="240" w:line="276" w:lineRule="auto"/>
        <w:jc w:val="right"/>
        <w:rPr>
          <w:rFonts w:ascii="Arial" w:eastAsia="Arial" w:hAnsi="Arial" w:cs="Arial"/>
          <w:color w:val="000000"/>
          <w:sz w:val="24"/>
          <w:szCs w:val="24"/>
        </w:rPr>
      </w:pPr>
      <w:r>
        <w:rPr>
          <w:rFonts w:ascii="Arial" w:eastAsia="Arial" w:hAnsi="Arial" w:cs="Arial"/>
          <w:color w:val="000000"/>
          <w:sz w:val="24"/>
          <w:szCs w:val="24"/>
        </w:rPr>
        <w:t>A Câmara Municipal de Sumaré Aprovou e eu sanciono e promulgo a presente lei:</w:t>
      </w:r>
    </w:p>
    <w:p w:rsidR="00371DCD" w14:paraId="0385BE67" w14:textId="77777777">
      <w:pPr>
        <w:spacing w:after="0" w:line="240" w:lineRule="auto"/>
        <w:jc w:val="center"/>
        <w:rPr>
          <w:rFonts w:ascii="Arial" w:eastAsia="Arial" w:hAnsi="Arial" w:cs="Arial"/>
          <w:sz w:val="24"/>
          <w:szCs w:val="24"/>
        </w:rPr>
      </w:pPr>
      <w:r>
        <w:rPr>
          <w:rFonts w:ascii="Arial" w:eastAsia="Arial" w:hAnsi="Arial" w:cs="Arial"/>
          <w:b/>
          <w:sz w:val="24"/>
          <w:szCs w:val="24"/>
        </w:rPr>
        <w:t>CAPÍTULO I</w:t>
      </w:r>
    </w:p>
    <w:p w:rsidR="00371DCD" w14:paraId="3CE63508" w14:textId="77777777">
      <w:pPr>
        <w:spacing w:after="0" w:line="240" w:lineRule="auto"/>
        <w:jc w:val="center"/>
        <w:rPr>
          <w:rFonts w:ascii="Arial" w:eastAsia="Arial" w:hAnsi="Arial" w:cs="Arial"/>
          <w:sz w:val="24"/>
          <w:szCs w:val="24"/>
        </w:rPr>
      </w:pPr>
      <w:r>
        <w:rPr>
          <w:rFonts w:ascii="Arial" w:eastAsia="Arial" w:hAnsi="Arial" w:cs="Arial"/>
          <w:b/>
          <w:sz w:val="24"/>
          <w:szCs w:val="24"/>
        </w:rPr>
        <w:t>DAS DISPOSIÇÕES INICIAIS</w:t>
      </w:r>
    </w:p>
    <w:p w:rsidR="00371DCD" w14:paraId="668D55E9"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Art. 1º</w:t>
      </w:r>
      <w:r>
        <w:rPr>
          <w:rFonts w:ascii="Arial" w:eastAsia="Arial" w:hAnsi="Arial" w:cs="Arial"/>
          <w:sz w:val="24"/>
          <w:szCs w:val="24"/>
        </w:rPr>
        <w:t xml:space="preserve"> - Fica Proibido no âmbito do Município de Sumaré e portanto, constitui infração na forma desta lei, a emissão de som ou ruídos excessivos ou incômodos de qualquer espécie, que perturbe o sossego público ou privado, cause desconforto físico ou psicológico, ou cause poluição sonora, provenientes de equipamentos ou aparelhos de som de qualquer natureza, portáteis ou não, nos termos do previsto no art. 225 da Constituição Federal, na Lei de Contravenções Penais, na Lei de Crimes Ambientais, no Código de Trânsito Brasileiro e nas Resoluções do CONAMA. </w:t>
      </w:r>
    </w:p>
    <w:p w:rsidR="00371DCD" w14:paraId="5725BBF6"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1º</w:t>
      </w:r>
      <w:r>
        <w:rPr>
          <w:rFonts w:ascii="Arial" w:eastAsia="Arial" w:hAnsi="Arial" w:cs="Arial"/>
          <w:sz w:val="24"/>
          <w:szCs w:val="24"/>
        </w:rPr>
        <w:t xml:space="preserve"> - Entende-se por perturbação do sossego público ou privado, qualquer perturbação causada por som, ruído, barulho, algazarra, gritos, que, direta ou indiretamente, perturbe a tranquilidade e o bem-estar de qualquer indivíduo e da população.</w:t>
      </w:r>
    </w:p>
    <w:p w:rsidR="00371DCD" w14:paraId="5DA8B0EB"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2º</w:t>
      </w:r>
      <w:r>
        <w:rPr>
          <w:rFonts w:ascii="Arial" w:eastAsia="Arial" w:hAnsi="Arial" w:cs="Arial"/>
          <w:sz w:val="24"/>
          <w:szCs w:val="24"/>
        </w:rPr>
        <w:t xml:space="preserve"> - Para fins desta lei, entende-se por desconforto físico ou psicológico, aquele desconforto causado por ruídos ou sons de qualquer origem e natureza, devido </w:t>
      </w:r>
      <w:r>
        <w:rPr>
          <w:rFonts w:ascii="Arial" w:eastAsia="Arial" w:hAnsi="Arial" w:cs="Arial"/>
          <w:sz w:val="24"/>
          <w:szCs w:val="24"/>
        </w:rPr>
        <w:t>à</w:t>
      </w:r>
      <w:r>
        <w:rPr>
          <w:rFonts w:ascii="Arial" w:eastAsia="Arial" w:hAnsi="Arial" w:cs="Arial"/>
          <w:sz w:val="24"/>
          <w:szCs w:val="24"/>
        </w:rPr>
        <w:t xml:space="preserve"> fobias, síndromes, transtornos, sensibilidade auditiva aumentada ou por simples exposição crônica à poluição sonora.</w:t>
      </w:r>
    </w:p>
    <w:p w:rsidR="00371DCD" w14:paraId="2B981E6F"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3º</w:t>
      </w:r>
      <w:r>
        <w:rPr>
          <w:rFonts w:ascii="Arial" w:eastAsia="Arial" w:hAnsi="Arial" w:cs="Arial"/>
          <w:sz w:val="24"/>
          <w:szCs w:val="24"/>
        </w:rPr>
        <w:t xml:space="preserve"> - Entende-se por poluição sonora qualquer alteração das propriedades físicas do meio ambiente causada por som ou ruído que, direta ou indiretamente, seja nocivo à saúde, à segurança ou ao bem-estar da coletividade e animais de quaisquer espécies. </w:t>
      </w:r>
    </w:p>
    <w:p w:rsidR="00371DCD" w14:paraId="05D453DB"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xml:space="preserve">§ 4º </w:t>
      </w:r>
      <w:r>
        <w:rPr>
          <w:rFonts w:ascii="Arial" w:eastAsia="Arial" w:hAnsi="Arial" w:cs="Arial"/>
          <w:sz w:val="24"/>
          <w:szCs w:val="24"/>
        </w:rPr>
        <w:t>- Entende-se por aparelhos de som, para os fins desta lei, todos os tipos de aparelho eletroeletrônico reprodutor, amplificador ou transmissor de sons, sejam eles de rádio, de televisão, de vídeo, de CD, de DVD, de MP3, de iPod, celulares, gravadores, viva voz, instrumentos musicais, caixa de som ou assemelhados.</w:t>
      </w:r>
    </w:p>
    <w:p w:rsidR="00371DCD" w14:paraId="3DA1AFA2"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5º -</w:t>
      </w:r>
      <w:r>
        <w:rPr>
          <w:rFonts w:ascii="Arial" w:eastAsia="Arial" w:hAnsi="Arial" w:cs="Arial"/>
          <w:sz w:val="24"/>
          <w:szCs w:val="24"/>
        </w:rPr>
        <w:t xml:space="preserve"> Entende-se por vias e logradouros públicos, para os fins desta lei, a área compreendendo o leito carroçável, o meio fio, as calçadas, a entrada e saída de veículos nas garagens e todas as áreas destinadas a pedestres, e destinadas à circulação, parada e estacionamento de veículos de qualquer tipo.</w:t>
      </w:r>
    </w:p>
    <w:p w:rsidR="00371DCD" w14:paraId="7EDBA0BB" w14:textId="77777777">
      <w:pPr>
        <w:spacing w:after="0" w:line="240" w:lineRule="auto"/>
        <w:jc w:val="both"/>
        <w:rPr>
          <w:rFonts w:ascii="Arial" w:eastAsia="Arial" w:hAnsi="Arial" w:cs="Arial"/>
          <w:sz w:val="24"/>
          <w:szCs w:val="24"/>
        </w:rPr>
      </w:pPr>
      <w:r>
        <w:rPr>
          <w:rFonts w:ascii="Arial" w:eastAsia="Arial" w:hAnsi="Arial" w:cs="Arial"/>
          <w:b/>
          <w:sz w:val="24"/>
          <w:szCs w:val="24"/>
        </w:rPr>
        <w:t>§ 6º</w:t>
      </w:r>
      <w:r>
        <w:rPr>
          <w:rFonts w:ascii="Arial" w:eastAsia="Arial" w:hAnsi="Arial" w:cs="Arial"/>
          <w:sz w:val="24"/>
          <w:szCs w:val="24"/>
        </w:rPr>
        <w:t xml:space="preserve"> A proibição de que trata o Caput, abrange ruídos, sons, barulhos, algazarras ou gritos com origem:</w:t>
      </w:r>
    </w:p>
    <w:p w:rsidR="00371DCD" w14:paraId="4AB21FB1" w14:textId="77777777">
      <w:pPr>
        <w:spacing w:after="0" w:line="240" w:lineRule="auto"/>
        <w:jc w:val="both"/>
        <w:rPr>
          <w:rFonts w:ascii="Arial" w:eastAsia="Arial" w:hAnsi="Arial" w:cs="Arial"/>
          <w:sz w:val="24"/>
          <w:szCs w:val="24"/>
        </w:rPr>
      </w:pPr>
      <w:r>
        <w:rPr>
          <w:rFonts w:ascii="Arial" w:eastAsia="Arial" w:hAnsi="Arial" w:cs="Arial"/>
          <w:sz w:val="24"/>
          <w:szCs w:val="24"/>
        </w:rPr>
        <w:t> </w:t>
      </w:r>
    </w:p>
    <w:p w:rsidR="00371DCD" w14:paraId="2E76A996" w14:textId="77777777">
      <w:pPr>
        <w:spacing w:after="0" w:line="240" w:lineRule="auto"/>
        <w:ind w:left="709"/>
        <w:jc w:val="both"/>
        <w:rPr>
          <w:rFonts w:ascii="Arial" w:eastAsia="Arial" w:hAnsi="Arial" w:cs="Arial"/>
          <w:sz w:val="24"/>
          <w:szCs w:val="24"/>
        </w:rPr>
      </w:pPr>
      <w:r>
        <w:rPr>
          <w:rFonts w:ascii="Arial" w:eastAsia="Arial" w:hAnsi="Arial" w:cs="Arial"/>
          <w:b/>
          <w:sz w:val="24"/>
          <w:szCs w:val="24"/>
        </w:rPr>
        <w:t>I –</w:t>
      </w:r>
      <w:r>
        <w:rPr>
          <w:rFonts w:ascii="Arial" w:eastAsia="Arial" w:hAnsi="Arial" w:cs="Arial"/>
          <w:sz w:val="24"/>
          <w:szCs w:val="24"/>
        </w:rPr>
        <w:t> Em qualquer estabelecimento comercial, industrial, residências, locais de eventos, shows, templos religiosos, ou em chácaras de recreação.</w:t>
      </w:r>
    </w:p>
    <w:p w:rsidR="00371DCD" w14:paraId="1954A2A1" w14:textId="77777777">
      <w:pPr>
        <w:spacing w:after="0" w:line="240" w:lineRule="auto"/>
        <w:ind w:left="709"/>
        <w:jc w:val="both"/>
        <w:rPr>
          <w:rFonts w:ascii="Arial" w:eastAsia="Arial" w:hAnsi="Arial" w:cs="Arial"/>
          <w:sz w:val="24"/>
          <w:szCs w:val="24"/>
        </w:rPr>
      </w:pPr>
      <w:r>
        <w:rPr>
          <w:rFonts w:ascii="Arial" w:eastAsia="Arial" w:hAnsi="Arial" w:cs="Arial"/>
          <w:b/>
          <w:sz w:val="24"/>
          <w:szCs w:val="24"/>
        </w:rPr>
        <w:t>II –</w:t>
      </w:r>
      <w:r>
        <w:rPr>
          <w:rFonts w:ascii="Arial" w:eastAsia="Arial" w:hAnsi="Arial" w:cs="Arial"/>
          <w:sz w:val="24"/>
          <w:szCs w:val="24"/>
        </w:rPr>
        <w:t> Em veículos automotores; </w:t>
      </w:r>
    </w:p>
    <w:p w:rsidR="00371DCD" w14:paraId="5EEFCABC" w14:textId="77777777">
      <w:pPr>
        <w:spacing w:after="0" w:line="240" w:lineRule="auto"/>
        <w:ind w:left="709"/>
        <w:jc w:val="both"/>
        <w:rPr>
          <w:rFonts w:ascii="Arial" w:eastAsia="Arial" w:hAnsi="Arial" w:cs="Arial"/>
          <w:sz w:val="24"/>
          <w:szCs w:val="24"/>
        </w:rPr>
      </w:pPr>
      <w:r>
        <w:rPr>
          <w:rFonts w:ascii="Arial" w:eastAsia="Arial" w:hAnsi="Arial" w:cs="Arial"/>
          <w:b/>
          <w:sz w:val="24"/>
          <w:szCs w:val="24"/>
        </w:rPr>
        <w:t>III –</w:t>
      </w:r>
      <w:r>
        <w:rPr>
          <w:rFonts w:ascii="Arial" w:eastAsia="Arial" w:hAnsi="Arial" w:cs="Arial"/>
          <w:sz w:val="24"/>
          <w:szCs w:val="24"/>
        </w:rPr>
        <w:t xml:space="preserve"> Em motocicletas, motonetas e Bicicletas motorizadas</w:t>
      </w:r>
    </w:p>
    <w:p w:rsidR="00371DCD" w14:paraId="30417CBE" w14:textId="77777777">
      <w:pPr>
        <w:spacing w:after="0" w:line="240" w:lineRule="auto"/>
        <w:ind w:left="709"/>
        <w:jc w:val="both"/>
        <w:rPr>
          <w:rFonts w:ascii="Arial" w:eastAsia="Arial" w:hAnsi="Arial" w:cs="Arial"/>
          <w:sz w:val="24"/>
          <w:szCs w:val="24"/>
        </w:rPr>
      </w:pPr>
      <w:r>
        <w:rPr>
          <w:rFonts w:ascii="Arial" w:eastAsia="Arial" w:hAnsi="Arial" w:cs="Arial"/>
          <w:b/>
          <w:sz w:val="24"/>
          <w:szCs w:val="24"/>
        </w:rPr>
        <w:t>IV –</w:t>
      </w:r>
      <w:r>
        <w:rPr>
          <w:rFonts w:ascii="Arial" w:eastAsia="Arial" w:hAnsi="Arial" w:cs="Arial"/>
          <w:sz w:val="24"/>
          <w:szCs w:val="24"/>
        </w:rPr>
        <w:t> Em vias, praças ou logradouros públicos</w:t>
      </w:r>
    </w:p>
    <w:p w:rsidR="00371DCD" w14:paraId="5B5B54D2" w14:textId="77777777">
      <w:pPr>
        <w:spacing w:after="0" w:line="240" w:lineRule="auto"/>
        <w:ind w:left="3960"/>
        <w:jc w:val="both"/>
        <w:rPr>
          <w:rFonts w:ascii="Arial" w:eastAsia="Arial" w:hAnsi="Arial" w:cs="Arial"/>
          <w:sz w:val="24"/>
          <w:szCs w:val="24"/>
        </w:rPr>
      </w:pPr>
    </w:p>
    <w:p w:rsidR="00371DCD" w14:paraId="59D1E749" w14:textId="77777777">
      <w:pPr>
        <w:spacing w:after="0" w:line="240" w:lineRule="auto"/>
        <w:jc w:val="both"/>
        <w:rPr>
          <w:rFonts w:ascii="Arial" w:eastAsia="Arial" w:hAnsi="Arial" w:cs="Arial"/>
          <w:sz w:val="24"/>
          <w:szCs w:val="24"/>
        </w:rPr>
      </w:pPr>
      <w:r>
        <w:rPr>
          <w:rFonts w:ascii="Arial" w:eastAsia="Arial" w:hAnsi="Arial" w:cs="Arial"/>
          <w:b/>
          <w:sz w:val="24"/>
          <w:szCs w:val="24"/>
        </w:rPr>
        <w:t>Art. 2º –</w:t>
      </w:r>
      <w:r>
        <w:rPr>
          <w:rFonts w:ascii="Arial" w:eastAsia="Arial" w:hAnsi="Arial" w:cs="Arial"/>
          <w:sz w:val="24"/>
          <w:szCs w:val="24"/>
        </w:rPr>
        <w:t xml:space="preserve"> Independentemente de solicitação, todo e qualquer fato relacionado a produção de ruído ou som provenientes de equipamentos e aparelhos de sons, barulhos, algazarras ou gritos com origem nos locais elencados no artigo anterior, deverá ser fiscalizada pelo município, com aplicação das sanções contidas nos termos desta lei quando for o caso;</w:t>
      </w:r>
    </w:p>
    <w:p w:rsidR="00371DCD" w14:paraId="64A2C40B" w14:textId="77777777">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371DCD" w14:paraId="5347C2BF" w14:textId="77777777">
      <w:pPr>
        <w:spacing w:after="0" w:line="240" w:lineRule="auto"/>
        <w:jc w:val="both"/>
        <w:rPr>
          <w:rFonts w:ascii="Arial" w:eastAsia="Arial" w:hAnsi="Arial" w:cs="Arial"/>
          <w:sz w:val="24"/>
          <w:szCs w:val="24"/>
        </w:rPr>
      </w:pPr>
      <w:r>
        <w:rPr>
          <w:rFonts w:ascii="Arial" w:eastAsia="Arial" w:hAnsi="Arial" w:cs="Arial"/>
          <w:b/>
          <w:sz w:val="24"/>
          <w:szCs w:val="24"/>
        </w:rPr>
        <w:t>Art. 3º -</w:t>
      </w:r>
      <w:r>
        <w:rPr>
          <w:rFonts w:ascii="Arial" w:eastAsia="Arial" w:hAnsi="Arial" w:cs="Arial"/>
          <w:sz w:val="24"/>
          <w:szCs w:val="24"/>
        </w:rPr>
        <w:t xml:space="preserve"> As infrações às normas desta lei ficam sujeitas, conforme o caso, às seguintes sanções administrativas, sem prejuízo das de natureza civil, penal e das definidas em normas específicas:</w:t>
      </w:r>
    </w:p>
    <w:p w:rsidR="00371DCD" w14:paraId="0306F0AF" w14:textId="77777777">
      <w:pPr>
        <w:spacing w:after="0" w:line="240" w:lineRule="auto"/>
        <w:jc w:val="both"/>
        <w:rPr>
          <w:rFonts w:ascii="Arial" w:eastAsia="Arial" w:hAnsi="Arial" w:cs="Arial"/>
          <w:sz w:val="24"/>
          <w:szCs w:val="24"/>
        </w:rPr>
      </w:pPr>
    </w:p>
    <w:p w:rsidR="00371DCD" w14:paraId="3C4C0E24" w14:textId="77777777">
      <w:pPr>
        <w:spacing w:after="0" w:line="24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I –</w:t>
      </w:r>
      <w:r>
        <w:rPr>
          <w:rFonts w:ascii="Arial" w:eastAsia="Arial" w:hAnsi="Arial" w:cs="Arial"/>
          <w:sz w:val="24"/>
          <w:szCs w:val="24"/>
        </w:rPr>
        <w:t xml:space="preserve"> Advertência</w:t>
      </w:r>
    </w:p>
    <w:p w:rsidR="00371DCD" w14:paraId="4CC74722" w14:textId="77777777">
      <w:pPr>
        <w:spacing w:after="0" w:line="240" w:lineRule="auto"/>
        <w:ind w:firstLine="708"/>
        <w:jc w:val="both"/>
        <w:rPr>
          <w:rFonts w:ascii="Arial" w:eastAsia="Arial" w:hAnsi="Arial" w:cs="Arial"/>
          <w:sz w:val="24"/>
          <w:szCs w:val="24"/>
        </w:rPr>
      </w:pPr>
      <w:r>
        <w:rPr>
          <w:rFonts w:ascii="Arial" w:eastAsia="Arial" w:hAnsi="Arial" w:cs="Arial"/>
          <w:b/>
          <w:sz w:val="24"/>
          <w:szCs w:val="24"/>
        </w:rPr>
        <w:t xml:space="preserve">II – </w:t>
      </w:r>
      <w:r>
        <w:rPr>
          <w:rFonts w:ascii="Arial" w:eastAsia="Arial" w:hAnsi="Arial" w:cs="Arial"/>
          <w:sz w:val="24"/>
          <w:szCs w:val="24"/>
        </w:rPr>
        <w:t xml:space="preserve">Multa; </w:t>
      </w:r>
    </w:p>
    <w:p w:rsidR="00371DCD" w14:paraId="1400BBD8" w14:textId="77777777">
      <w:pPr>
        <w:spacing w:after="0" w:line="24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III –</w:t>
      </w:r>
      <w:r>
        <w:rPr>
          <w:rFonts w:ascii="Arial" w:eastAsia="Arial" w:hAnsi="Arial" w:cs="Arial"/>
          <w:sz w:val="24"/>
          <w:szCs w:val="24"/>
        </w:rPr>
        <w:t xml:space="preserve"> Apreensão imediata da fonte geradora de som ou ruído,</w:t>
      </w:r>
    </w:p>
    <w:p w:rsidR="00371DCD" w14:paraId="7B3314CC" w14:textId="77777777">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IV –</w:t>
      </w:r>
      <w:r>
        <w:rPr>
          <w:rFonts w:ascii="Arial" w:eastAsia="Arial" w:hAnsi="Arial" w:cs="Arial"/>
          <w:sz w:val="24"/>
          <w:szCs w:val="24"/>
        </w:rPr>
        <w:t xml:space="preserve"> Fechamento do estabelecimento</w:t>
      </w:r>
    </w:p>
    <w:p w:rsidR="00371DCD" w14:paraId="71B1D350" w14:textId="77777777">
      <w:pPr>
        <w:spacing w:after="0" w:line="24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V –</w:t>
      </w:r>
      <w:r>
        <w:rPr>
          <w:rFonts w:ascii="Arial" w:eastAsia="Arial" w:hAnsi="Arial" w:cs="Arial"/>
          <w:sz w:val="24"/>
          <w:szCs w:val="24"/>
        </w:rPr>
        <w:t xml:space="preserve"> Interdição do estabelecimento</w:t>
      </w:r>
    </w:p>
    <w:p w:rsidR="00371DCD" w14:paraId="4E0491FB" w14:textId="77777777">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 xml:space="preserve">VI </w:t>
      </w:r>
      <w:r>
        <w:rPr>
          <w:rFonts w:ascii="Arial" w:eastAsia="Arial" w:hAnsi="Arial" w:cs="Arial"/>
          <w:sz w:val="24"/>
          <w:szCs w:val="24"/>
        </w:rPr>
        <w:t>– Lacração do estabelecimento</w:t>
      </w:r>
    </w:p>
    <w:p w:rsidR="00371DCD" w14:paraId="20613602" w14:textId="77777777">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VII –</w:t>
      </w:r>
      <w:r>
        <w:rPr>
          <w:rFonts w:ascii="Arial" w:eastAsia="Arial" w:hAnsi="Arial" w:cs="Arial"/>
          <w:sz w:val="24"/>
          <w:szCs w:val="24"/>
        </w:rPr>
        <w:t xml:space="preserve"> Cassação do Alvará de Funcionamento. </w:t>
      </w:r>
    </w:p>
    <w:p w:rsidR="00371DCD" w14:paraId="4C61ACD0" w14:textId="77777777">
      <w:pPr>
        <w:spacing w:after="0" w:line="240" w:lineRule="auto"/>
        <w:jc w:val="both"/>
        <w:rPr>
          <w:rFonts w:ascii="Arial" w:eastAsia="Arial" w:hAnsi="Arial" w:cs="Arial"/>
          <w:sz w:val="24"/>
          <w:szCs w:val="24"/>
        </w:rPr>
      </w:pPr>
    </w:p>
    <w:p w:rsidR="00371DCD" w14:paraId="5A2F8958" w14:textId="77777777">
      <w:pPr>
        <w:spacing w:after="0" w:line="240" w:lineRule="auto"/>
        <w:jc w:val="both"/>
        <w:rPr>
          <w:rFonts w:ascii="Arial" w:eastAsia="Arial" w:hAnsi="Arial" w:cs="Arial"/>
          <w:sz w:val="24"/>
          <w:szCs w:val="24"/>
        </w:rPr>
      </w:pPr>
      <w:r>
        <w:rPr>
          <w:rFonts w:ascii="Arial" w:eastAsia="Arial" w:hAnsi="Arial" w:cs="Arial"/>
          <w:b/>
          <w:sz w:val="24"/>
          <w:szCs w:val="24"/>
        </w:rPr>
        <w:t>Parágrafo único -</w:t>
      </w:r>
      <w:r>
        <w:rPr>
          <w:rFonts w:ascii="Arial" w:eastAsia="Arial" w:hAnsi="Arial" w:cs="Arial"/>
          <w:sz w:val="24"/>
          <w:szCs w:val="24"/>
        </w:rPr>
        <w:t xml:space="preserve"> As sanções previstas neste artigo poderão ser aplicadas cumulativamente.</w:t>
      </w:r>
    </w:p>
    <w:p w:rsidR="00371DCD" w14:paraId="6CB4D061" w14:textId="77777777">
      <w:pPr>
        <w:spacing w:after="0" w:line="240" w:lineRule="auto"/>
        <w:jc w:val="both"/>
        <w:rPr>
          <w:rFonts w:ascii="Arial" w:eastAsia="Arial" w:hAnsi="Arial" w:cs="Arial"/>
          <w:sz w:val="24"/>
          <w:szCs w:val="24"/>
        </w:rPr>
      </w:pPr>
    </w:p>
    <w:p w:rsidR="00371DCD" w14:paraId="6FAB0A27" w14:textId="77777777">
      <w:pPr>
        <w:spacing w:after="0" w:line="240" w:lineRule="auto"/>
        <w:jc w:val="both"/>
        <w:rPr>
          <w:rFonts w:ascii="Arial" w:eastAsia="Arial" w:hAnsi="Arial" w:cs="Arial"/>
          <w:sz w:val="24"/>
          <w:szCs w:val="24"/>
        </w:rPr>
      </w:pPr>
      <w:r>
        <w:rPr>
          <w:rFonts w:ascii="Arial" w:eastAsia="Arial" w:hAnsi="Arial" w:cs="Arial"/>
          <w:b/>
          <w:sz w:val="24"/>
          <w:szCs w:val="24"/>
        </w:rPr>
        <w:t xml:space="preserve">Art. 4º - </w:t>
      </w:r>
      <w:r>
        <w:rPr>
          <w:rFonts w:ascii="Arial" w:eastAsia="Arial" w:hAnsi="Arial" w:cs="Arial"/>
          <w:sz w:val="24"/>
          <w:szCs w:val="24"/>
        </w:rPr>
        <w:t>Ficam permitidas as emissões sonoras ou ruídos produzidos, nos limites permitidos nesta lei, por:</w:t>
      </w:r>
    </w:p>
    <w:p w:rsidR="00371DCD" w14:paraId="0FB1702F" w14:textId="77777777">
      <w:pPr>
        <w:spacing w:after="0" w:line="240" w:lineRule="auto"/>
        <w:jc w:val="both"/>
        <w:rPr>
          <w:rFonts w:ascii="Arial" w:eastAsia="Arial" w:hAnsi="Arial" w:cs="Arial"/>
          <w:sz w:val="24"/>
          <w:szCs w:val="24"/>
        </w:rPr>
      </w:pPr>
      <w:r>
        <w:rPr>
          <w:rFonts w:ascii="Arial" w:eastAsia="Arial" w:hAnsi="Arial" w:cs="Arial"/>
          <w:sz w:val="24"/>
          <w:szCs w:val="24"/>
        </w:rPr>
        <w:t> </w:t>
      </w:r>
    </w:p>
    <w:p w:rsidR="00371DCD" w14:paraId="252971D9" w14:textId="77777777">
      <w:pPr>
        <w:spacing w:after="0" w:line="240" w:lineRule="auto"/>
        <w:jc w:val="both"/>
        <w:rPr>
          <w:rFonts w:ascii="Arial" w:eastAsia="Arial" w:hAnsi="Arial" w:cs="Arial"/>
          <w:sz w:val="24"/>
          <w:szCs w:val="24"/>
        </w:rPr>
      </w:pPr>
      <w:r>
        <w:rPr>
          <w:rFonts w:ascii="Arial" w:eastAsia="Arial" w:hAnsi="Arial" w:cs="Arial"/>
          <w:b/>
          <w:sz w:val="24"/>
          <w:szCs w:val="24"/>
        </w:rPr>
        <w:t>I –</w:t>
      </w:r>
      <w:r>
        <w:rPr>
          <w:rFonts w:ascii="Arial" w:eastAsia="Arial" w:hAnsi="Arial" w:cs="Arial"/>
          <w:sz w:val="24"/>
          <w:szCs w:val="24"/>
        </w:rPr>
        <w:t> Sinos de igreja com produção de som não superior a 60 dB.</w:t>
      </w:r>
    </w:p>
    <w:p w:rsidR="00371DCD" w14:paraId="42016334" w14:textId="77777777">
      <w:pPr>
        <w:spacing w:after="0" w:line="240" w:lineRule="auto"/>
        <w:jc w:val="both"/>
        <w:rPr>
          <w:rFonts w:ascii="Arial" w:eastAsia="Arial" w:hAnsi="Arial" w:cs="Arial"/>
          <w:sz w:val="24"/>
          <w:szCs w:val="24"/>
        </w:rPr>
      </w:pPr>
      <w:r>
        <w:rPr>
          <w:rFonts w:ascii="Arial" w:eastAsia="Arial" w:hAnsi="Arial" w:cs="Arial"/>
          <w:sz w:val="24"/>
          <w:szCs w:val="24"/>
        </w:rPr>
        <w:t> </w:t>
      </w:r>
    </w:p>
    <w:p w:rsidR="00371DCD" w14:paraId="4A47A5C5" w14:textId="77777777">
      <w:pPr>
        <w:spacing w:after="0" w:line="240" w:lineRule="auto"/>
        <w:jc w:val="both"/>
        <w:rPr>
          <w:rFonts w:ascii="Arial" w:eastAsia="Arial" w:hAnsi="Arial" w:cs="Arial"/>
          <w:sz w:val="24"/>
          <w:szCs w:val="24"/>
        </w:rPr>
      </w:pPr>
      <w:r>
        <w:rPr>
          <w:rFonts w:ascii="Arial" w:eastAsia="Arial" w:hAnsi="Arial" w:cs="Arial"/>
          <w:b/>
          <w:sz w:val="24"/>
          <w:szCs w:val="24"/>
        </w:rPr>
        <w:t>II –</w:t>
      </w:r>
      <w:r>
        <w:rPr>
          <w:rFonts w:ascii="Arial" w:eastAsia="Arial" w:hAnsi="Arial" w:cs="Arial"/>
          <w:sz w:val="24"/>
          <w:szCs w:val="24"/>
        </w:rPr>
        <w:t> Templos religiosos para indicar horas ou anunciar a realização de atos ou a realização de eventos religiosos não superior a 60 dB e com duração inferior a 5 minutos.</w:t>
      </w:r>
    </w:p>
    <w:p w:rsidR="00371DCD" w14:paraId="39AF5547" w14:textId="77777777">
      <w:pPr>
        <w:spacing w:after="0" w:line="240" w:lineRule="auto"/>
        <w:jc w:val="both"/>
        <w:rPr>
          <w:rFonts w:ascii="Arial" w:eastAsia="Arial" w:hAnsi="Arial" w:cs="Arial"/>
          <w:sz w:val="24"/>
          <w:szCs w:val="24"/>
        </w:rPr>
      </w:pPr>
      <w:r>
        <w:rPr>
          <w:rFonts w:ascii="Arial" w:eastAsia="Arial" w:hAnsi="Arial" w:cs="Arial"/>
          <w:sz w:val="24"/>
          <w:szCs w:val="24"/>
        </w:rPr>
        <w:t> </w:t>
      </w:r>
    </w:p>
    <w:p w:rsidR="00371DCD" w14:paraId="16674F0D" w14:textId="77777777">
      <w:pPr>
        <w:spacing w:after="0" w:line="240" w:lineRule="auto"/>
        <w:jc w:val="both"/>
        <w:rPr>
          <w:rFonts w:ascii="Arial" w:eastAsia="Arial" w:hAnsi="Arial" w:cs="Arial"/>
          <w:sz w:val="24"/>
          <w:szCs w:val="24"/>
        </w:rPr>
      </w:pPr>
      <w:r>
        <w:rPr>
          <w:rFonts w:ascii="Arial" w:eastAsia="Arial" w:hAnsi="Arial" w:cs="Arial"/>
          <w:b/>
          <w:sz w:val="24"/>
          <w:szCs w:val="24"/>
        </w:rPr>
        <w:t>III –</w:t>
      </w:r>
      <w:r>
        <w:rPr>
          <w:rFonts w:ascii="Arial" w:eastAsia="Arial" w:hAnsi="Arial" w:cs="Arial"/>
          <w:sz w:val="24"/>
          <w:szCs w:val="24"/>
        </w:rPr>
        <w:t> Passagem de fanfarras, ou bandas de músicas em procissões, cortejos ou desfiles públicos;</w:t>
      </w:r>
    </w:p>
    <w:p w:rsidR="00371DCD" w14:paraId="1450596D" w14:textId="77777777">
      <w:pPr>
        <w:spacing w:after="0" w:line="240" w:lineRule="auto"/>
        <w:jc w:val="both"/>
        <w:rPr>
          <w:rFonts w:ascii="Arial" w:eastAsia="Arial" w:hAnsi="Arial" w:cs="Arial"/>
          <w:sz w:val="24"/>
          <w:szCs w:val="24"/>
        </w:rPr>
      </w:pPr>
      <w:r>
        <w:rPr>
          <w:rFonts w:ascii="Arial" w:eastAsia="Arial" w:hAnsi="Arial" w:cs="Arial"/>
          <w:sz w:val="24"/>
          <w:szCs w:val="24"/>
        </w:rPr>
        <w:t> </w:t>
      </w:r>
    </w:p>
    <w:p w:rsidR="00371DCD" w14:paraId="69836ACF" w14:textId="77777777">
      <w:pPr>
        <w:spacing w:after="0" w:line="240" w:lineRule="auto"/>
        <w:jc w:val="both"/>
        <w:rPr>
          <w:rFonts w:ascii="Arial" w:eastAsia="Arial" w:hAnsi="Arial" w:cs="Arial"/>
          <w:sz w:val="24"/>
          <w:szCs w:val="24"/>
        </w:rPr>
      </w:pPr>
      <w:r>
        <w:rPr>
          <w:rFonts w:ascii="Arial" w:eastAsia="Arial" w:hAnsi="Arial" w:cs="Arial"/>
          <w:b/>
          <w:sz w:val="24"/>
          <w:szCs w:val="24"/>
        </w:rPr>
        <w:t>IV –</w:t>
      </w:r>
      <w:r>
        <w:rPr>
          <w:rFonts w:ascii="Arial" w:eastAsia="Arial" w:hAnsi="Arial" w:cs="Arial"/>
          <w:sz w:val="24"/>
          <w:szCs w:val="24"/>
        </w:rPr>
        <w:t> Aparelhos sonoros de viaturas policiais, de fiscalização de trânsito, defesa civil, e de salvamento, socorro, resgate e transporte de pacientes.</w:t>
      </w:r>
    </w:p>
    <w:p w:rsidR="00371DCD" w14:paraId="71A57A96" w14:textId="77777777">
      <w:pPr>
        <w:spacing w:after="0" w:line="240" w:lineRule="auto"/>
        <w:jc w:val="both"/>
        <w:rPr>
          <w:rFonts w:ascii="Arial" w:eastAsia="Arial" w:hAnsi="Arial" w:cs="Arial"/>
          <w:sz w:val="24"/>
          <w:szCs w:val="24"/>
        </w:rPr>
      </w:pPr>
    </w:p>
    <w:p w:rsidR="00371DCD" w14:paraId="745CC234" w14:textId="77777777">
      <w:pPr>
        <w:spacing w:after="0" w:line="240" w:lineRule="auto"/>
        <w:jc w:val="both"/>
        <w:rPr>
          <w:rFonts w:ascii="Arial" w:eastAsia="Arial" w:hAnsi="Arial" w:cs="Arial"/>
          <w:sz w:val="24"/>
          <w:szCs w:val="24"/>
        </w:rPr>
      </w:pPr>
      <w:r>
        <w:rPr>
          <w:rFonts w:ascii="Arial" w:eastAsia="Arial" w:hAnsi="Arial" w:cs="Arial"/>
          <w:b/>
          <w:sz w:val="24"/>
          <w:szCs w:val="24"/>
        </w:rPr>
        <w:t>V -</w:t>
      </w:r>
      <w:r>
        <w:rPr>
          <w:rFonts w:ascii="Arial" w:eastAsia="Arial" w:hAnsi="Arial" w:cs="Arial"/>
          <w:sz w:val="24"/>
          <w:szCs w:val="24"/>
        </w:rPr>
        <w:t xml:space="preserve"> Veículos com equipamento de som com propósito publicitário ou informativo desde que autorizados pelos órgãos oficiais do município e que sejam desenvolvidas no período compreendido entre 10:00 às 20:00 horas com produção de som não superior a 60 dB, sendo proibido a emissão sonora durante as paradas em semáforos, e durante a circulação nas proximidades de escolas, hospitais, estabelecimentos de saúde, e templos religiosos.</w:t>
      </w:r>
    </w:p>
    <w:p w:rsidR="00371DCD" w14:paraId="25932C85" w14:textId="77777777">
      <w:pPr>
        <w:spacing w:after="0" w:line="240" w:lineRule="auto"/>
        <w:jc w:val="both"/>
        <w:rPr>
          <w:rFonts w:ascii="Arial" w:eastAsia="Arial" w:hAnsi="Arial" w:cs="Arial"/>
          <w:sz w:val="24"/>
          <w:szCs w:val="24"/>
        </w:rPr>
      </w:pPr>
      <w:r>
        <w:rPr>
          <w:rFonts w:ascii="Arial" w:eastAsia="Arial" w:hAnsi="Arial" w:cs="Arial"/>
          <w:sz w:val="24"/>
          <w:szCs w:val="24"/>
        </w:rPr>
        <w:t> </w:t>
      </w:r>
    </w:p>
    <w:p w:rsidR="00371DCD" w14:paraId="1A1FA5E3" w14:textId="77777777">
      <w:pPr>
        <w:spacing w:after="0" w:line="240" w:lineRule="auto"/>
        <w:jc w:val="both"/>
        <w:rPr>
          <w:rFonts w:ascii="Arial" w:eastAsia="Arial" w:hAnsi="Arial" w:cs="Arial"/>
          <w:sz w:val="24"/>
          <w:szCs w:val="24"/>
        </w:rPr>
      </w:pPr>
      <w:r>
        <w:rPr>
          <w:rFonts w:ascii="Arial" w:eastAsia="Arial" w:hAnsi="Arial" w:cs="Arial"/>
          <w:b/>
          <w:sz w:val="24"/>
          <w:szCs w:val="24"/>
        </w:rPr>
        <w:t>VI –</w:t>
      </w:r>
      <w:r>
        <w:rPr>
          <w:rFonts w:ascii="Arial" w:eastAsia="Arial" w:hAnsi="Arial" w:cs="Arial"/>
          <w:sz w:val="24"/>
          <w:szCs w:val="24"/>
        </w:rPr>
        <w:t> Manifestações públicas decorrentes dos direitos coletivos, desde que mantida a ordem pública e obedecidas as ordens eventualmente emanadas por agentes públicos no desempenho de suas funções;</w:t>
      </w:r>
    </w:p>
    <w:p w:rsidR="00371DCD" w14:paraId="4B2BB873" w14:textId="77777777">
      <w:pPr>
        <w:spacing w:after="0" w:line="240" w:lineRule="auto"/>
        <w:jc w:val="both"/>
        <w:rPr>
          <w:rFonts w:ascii="Arial" w:eastAsia="Arial" w:hAnsi="Arial" w:cs="Arial"/>
          <w:sz w:val="24"/>
          <w:szCs w:val="24"/>
        </w:rPr>
      </w:pPr>
      <w:r>
        <w:rPr>
          <w:rFonts w:ascii="Arial" w:eastAsia="Arial" w:hAnsi="Arial" w:cs="Arial"/>
          <w:sz w:val="24"/>
          <w:szCs w:val="24"/>
        </w:rPr>
        <w:t> </w:t>
      </w:r>
    </w:p>
    <w:p w:rsidR="00371DCD" w14:paraId="674FFC73" w14:textId="77777777">
      <w:pPr>
        <w:spacing w:after="0" w:line="240" w:lineRule="auto"/>
        <w:jc w:val="both"/>
        <w:rPr>
          <w:rFonts w:ascii="Arial" w:eastAsia="Arial" w:hAnsi="Arial" w:cs="Arial"/>
          <w:sz w:val="24"/>
          <w:szCs w:val="24"/>
        </w:rPr>
      </w:pPr>
      <w:r>
        <w:rPr>
          <w:rFonts w:ascii="Arial" w:eastAsia="Arial" w:hAnsi="Arial" w:cs="Arial"/>
          <w:b/>
          <w:sz w:val="24"/>
          <w:szCs w:val="24"/>
        </w:rPr>
        <w:t>VII –</w:t>
      </w:r>
      <w:r>
        <w:rPr>
          <w:rFonts w:ascii="Arial" w:eastAsia="Arial" w:hAnsi="Arial" w:cs="Arial"/>
          <w:sz w:val="24"/>
          <w:szCs w:val="24"/>
        </w:rPr>
        <w:t> Por alarme sonoro de segurança residencial ou veicular, desde que o sinal sonoro não se prolongue por tempo superior a 10 minutos; e</w:t>
      </w:r>
    </w:p>
    <w:p w:rsidR="00371DCD" w14:paraId="0294BE78" w14:textId="77777777">
      <w:pPr>
        <w:spacing w:after="0" w:line="240" w:lineRule="auto"/>
        <w:jc w:val="both"/>
        <w:rPr>
          <w:rFonts w:ascii="Arial" w:eastAsia="Arial" w:hAnsi="Arial" w:cs="Arial"/>
          <w:sz w:val="24"/>
          <w:szCs w:val="24"/>
        </w:rPr>
      </w:pPr>
      <w:r>
        <w:rPr>
          <w:rFonts w:ascii="Arial" w:eastAsia="Arial" w:hAnsi="Arial" w:cs="Arial"/>
          <w:sz w:val="24"/>
          <w:szCs w:val="24"/>
        </w:rPr>
        <w:t> </w:t>
      </w:r>
    </w:p>
    <w:p w:rsidR="00371DCD" w14:paraId="1F5BAA48" w14:textId="77777777">
      <w:pPr>
        <w:spacing w:after="0" w:line="240" w:lineRule="auto"/>
        <w:jc w:val="both"/>
        <w:rPr>
          <w:rFonts w:ascii="Arial" w:eastAsia="Arial" w:hAnsi="Arial" w:cs="Arial"/>
          <w:sz w:val="24"/>
          <w:szCs w:val="24"/>
          <w:highlight w:val="green"/>
        </w:rPr>
      </w:pPr>
      <w:bookmarkStart w:id="0" w:name="_heading=h.1wmnczcralo4" w:colFirst="0" w:colLast="0"/>
      <w:bookmarkEnd w:id="0"/>
      <w:r>
        <w:rPr>
          <w:rFonts w:ascii="Arial" w:eastAsia="Arial" w:hAnsi="Arial" w:cs="Arial"/>
          <w:b/>
          <w:sz w:val="24"/>
          <w:szCs w:val="24"/>
        </w:rPr>
        <w:t>VIII –</w:t>
      </w:r>
      <w:r>
        <w:rPr>
          <w:rFonts w:ascii="Arial" w:eastAsia="Arial" w:hAnsi="Arial" w:cs="Arial"/>
          <w:sz w:val="24"/>
          <w:szCs w:val="24"/>
        </w:rPr>
        <w:t> Por culto religioso, desde que a produção de som ou ruído seja inferior a 80 dB.</w:t>
      </w:r>
    </w:p>
    <w:p w:rsidR="00371DCD" w14:paraId="1AA057D7" w14:textId="77777777">
      <w:pPr>
        <w:spacing w:after="0" w:line="240" w:lineRule="auto"/>
        <w:jc w:val="both"/>
        <w:rPr>
          <w:rFonts w:ascii="Arial" w:eastAsia="Arial" w:hAnsi="Arial" w:cs="Arial"/>
          <w:sz w:val="24"/>
          <w:szCs w:val="24"/>
        </w:rPr>
      </w:pPr>
    </w:p>
    <w:p w:rsidR="00371DCD" w14:paraId="145688C2" w14:textId="77777777">
      <w:pPr>
        <w:spacing w:after="0" w:line="240" w:lineRule="auto"/>
        <w:jc w:val="both"/>
        <w:rPr>
          <w:rFonts w:ascii="Arial" w:eastAsia="Arial" w:hAnsi="Arial" w:cs="Arial"/>
          <w:sz w:val="24"/>
          <w:szCs w:val="24"/>
        </w:rPr>
      </w:pPr>
      <w:r>
        <w:rPr>
          <w:rFonts w:ascii="Arial" w:eastAsia="Arial" w:hAnsi="Arial" w:cs="Arial"/>
          <w:b/>
          <w:sz w:val="24"/>
          <w:szCs w:val="24"/>
        </w:rPr>
        <w:t>IX –</w:t>
      </w:r>
      <w:r>
        <w:rPr>
          <w:rFonts w:ascii="Arial" w:eastAsia="Arial" w:hAnsi="Arial" w:cs="Arial"/>
          <w:sz w:val="24"/>
          <w:szCs w:val="24"/>
        </w:rPr>
        <w:t xml:space="preserve"> Eventos ao Ar Livre, Shows, Espetáculos e Afins desde que a produção de som ou ruido seja inferior a 80 dB.</w:t>
      </w:r>
    </w:p>
    <w:p w:rsidR="00371DCD" w14:paraId="56C9300D" w14:textId="77777777">
      <w:pPr>
        <w:spacing w:after="0" w:line="240" w:lineRule="auto"/>
        <w:jc w:val="both"/>
        <w:rPr>
          <w:rFonts w:ascii="Arial" w:eastAsia="Arial" w:hAnsi="Arial" w:cs="Arial"/>
          <w:sz w:val="24"/>
          <w:szCs w:val="24"/>
        </w:rPr>
      </w:pPr>
    </w:p>
    <w:p w:rsidR="00371DCD" w14:paraId="7F4537B0" w14:textId="77777777">
      <w:pPr>
        <w:spacing w:after="0" w:line="240" w:lineRule="auto"/>
        <w:jc w:val="both"/>
        <w:rPr>
          <w:rFonts w:ascii="Arial" w:eastAsia="Arial" w:hAnsi="Arial" w:cs="Arial"/>
          <w:sz w:val="24"/>
          <w:szCs w:val="24"/>
        </w:rPr>
      </w:pPr>
    </w:p>
    <w:p w:rsidR="00371DCD" w14:paraId="1D765A65" w14:textId="77777777">
      <w:pPr>
        <w:spacing w:after="0" w:line="240" w:lineRule="auto"/>
        <w:jc w:val="both"/>
        <w:rPr>
          <w:rFonts w:ascii="Arial" w:eastAsia="Arial" w:hAnsi="Arial" w:cs="Arial"/>
          <w:sz w:val="24"/>
          <w:szCs w:val="24"/>
        </w:rPr>
      </w:pPr>
      <w:r>
        <w:rPr>
          <w:rFonts w:ascii="Arial" w:eastAsia="Arial" w:hAnsi="Arial" w:cs="Arial"/>
          <w:b/>
          <w:sz w:val="24"/>
          <w:szCs w:val="24"/>
        </w:rPr>
        <w:t>Art. 5º -</w:t>
      </w:r>
      <w:r>
        <w:rPr>
          <w:rFonts w:ascii="Arial" w:eastAsia="Arial" w:hAnsi="Arial" w:cs="Arial"/>
          <w:sz w:val="24"/>
          <w:szCs w:val="24"/>
        </w:rPr>
        <w:t xml:space="preserve"> A fiscalização do cumprimento desta lei bem como a autuação e apreensão será exercida pela Polícia Municipal de Sumaré conforme dispõe o</w:t>
      </w:r>
      <w:hyperlink r:id="rId5" w:history="1">
        <w:r>
          <w:rPr>
            <w:rFonts w:ascii="Arial" w:eastAsia="Arial" w:hAnsi="Arial" w:cs="Arial"/>
            <w:sz w:val="24"/>
            <w:szCs w:val="24"/>
          </w:rPr>
          <w:t> inciso XII do Art. 5º da Lei Federal 13.022 de 08 de agosto de 2014</w:t>
        </w:r>
      </w:hyperlink>
      <w:r>
        <w:rPr>
          <w:rFonts w:ascii="Arial" w:eastAsia="Arial" w:hAnsi="Arial" w:cs="Arial"/>
          <w:sz w:val="24"/>
          <w:szCs w:val="24"/>
        </w:rPr>
        <w:t>.</w:t>
      </w:r>
    </w:p>
    <w:p w:rsidR="00371DCD" w14:paraId="6076871E" w14:textId="77777777">
      <w:pPr>
        <w:spacing w:after="0" w:line="240" w:lineRule="auto"/>
        <w:jc w:val="both"/>
        <w:rPr>
          <w:rFonts w:ascii="Arial" w:eastAsia="Arial" w:hAnsi="Arial" w:cs="Arial"/>
          <w:sz w:val="24"/>
          <w:szCs w:val="24"/>
        </w:rPr>
      </w:pPr>
      <w:bookmarkStart w:id="1" w:name="_heading=h.x9ihu7bzdmf9" w:colFirst="0" w:colLast="0"/>
      <w:bookmarkEnd w:id="1"/>
      <w:r>
        <w:rPr>
          <w:rFonts w:ascii="Arial" w:eastAsia="Arial" w:hAnsi="Arial" w:cs="Arial"/>
          <w:b/>
          <w:sz w:val="24"/>
          <w:szCs w:val="24"/>
        </w:rPr>
        <w:t> </w:t>
      </w:r>
    </w:p>
    <w:p w:rsidR="00371DCD" w14:paraId="3E2A6D1B" w14:textId="77777777">
      <w:pPr>
        <w:spacing w:after="0" w:line="240" w:lineRule="auto"/>
        <w:rPr>
          <w:rFonts w:ascii="Arial" w:eastAsia="Arial" w:hAnsi="Arial" w:cs="Arial"/>
          <w:sz w:val="24"/>
          <w:szCs w:val="24"/>
        </w:rPr>
      </w:pPr>
    </w:p>
    <w:p w:rsidR="00371DCD" w14:paraId="7CA86B2A" w14:textId="77777777">
      <w:pPr>
        <w:spacing w:after="0" w:line="240" w:lineRule="auto"/>
        <w:jc w:val="center"/>
        <w:rPr>
          <w:rFonts w:ascii="Arial" w:eastAsia="Arial" w:hAnsi="Arial" w:cs="Arial"/>
          <w:sz w:val="24"/>
          <w:szCs w:val="24"/>
        </w:rPr>
      </w:pPr>
      <w:r>
        <w:rPr>
          <w:rFonts w:ascii="Arial" w:eastAsia="Arial" w:hAnsi="Arial" w:cs="Arial"/>
          <w:b/>
          <w:sz w:val="24"/>
          <w:szCs w:val="24"/>
        </w:rPr>
        <w:t>CAPÍTULO II </w:t>
      </w:r>
    </w:p>
    <w:p w:rsidR="00371DCD" w14:paraId="64241999" w14:textId="77777777">
      <w:pPr>
        <w:spacing w:after="0" w:line="240" w:lineRule="auto"/>
        <w:jc w:val="center"/>
        <w:rPr>
          <w:rFonts w:ascii="Arial" w:eastAsia="Arial" w:hAnsi="Arial" w:cs="Arial"/>
          <w:sz w:val="24"/>
          <w:szCs w:val="24"/>
        </w:rPr>
      </w:pPr>
      <w:r>
        <w:rPr>
          <w:rFonts w:ascii="Arial" w:eastAsia="Arial" w:hAnsi="Arial" w:cs="Arial"/>
          <w:b/>
          <w:sz w:val="24"/>
          <w:szCs w:val="24"/>
        </w:rPr>
        <w:t>DAS MEDIÇÕES</w:t>
      </w:r>
    </w:p>
    <w:p w:rsidR="00371DCD" w14:paraId="57F6FFC9" w14:textId="77777777">
      <w:pPr>
        <w:spacing w:after="0" w:line="240" w:lineRule="auto"/>
        <w:ind w:firstLine="4502"/>
        <w:jc w:val="both"/>
        <w:rPr>
          <w:rFonts w:ascii="Arial" w:eastAsia="Arial" w:hAnsi="Arial" w:cs="Arial"/>
          <w:sz w:val="24"/>
          <w:szCs w:val="24"/>
        </w:rPr>
      </w:pPr>
      <w:r>
        <w:rPr>
          <w:rFonts w:ascii="Arial" w:eastAsia="Arial" w:hAnsi="Arial" w:cs="Arial"/>
          <w:b/>
          <w:sz w:val="24"/>
          <w:szCs w:val="24"/>
        </w:rPr>
        <w:t> </w:t>
      </w:r>
    </w:p>
    <w:p w:rsidR="00371DCD" w14:paraId="39BFAFDD" w14:textId="77777777">
      <w:pPr>
        <w:spacing w:after="0" w:line="240" w:lineRule="auto"/>
        <w:jc w:val="both"/>
        <w:rPr>
          <w:rFonts w:ascii="Arial" w:eastAsia="Arial" w:hAnsi="Arial" w:cs="Arial"/>
          <w:sz w:val="24"/>
          <w:szCs w:val="24"/>
        </w:rPr>
      </w:pPr>
      <w:r>
        <w:rPr>
          <w:rFonts w:ascii="Arial" w:eastAsia="Arial" w:hAnsi="Arial" w:cs="Arial"/>
          <w:b/>
          <w:sz w:val="24"/>
          <w:szCs w:val="24"/>
        </w:rPr>
        <w:t xml:space="preserve">Art. 6º - </w:t>
      </w:r>
      <w:r>
        <w:rPr>
          <w:rFonts w:ascii="Arial" w:eastAsia="Arial" w:hAnsi="Arial" w:cs="Arial"/>
          <w:sz w:val="24"/>
          <w:szCs w:val="24"/>
        </w:rPr>
        <w:t>Os níveis de intensidade de som ou ruídos serão medidos por dosímetro de ruido (decibelímetro) regulado na escala “A” e resposta lenta, devidamente calibrado por órgão credenciado do INMETRO e aferido com calibrador próprio, em decibéis ponderados “A”, comumente chamados dB(A), nos termos da NBR 10.151/2000 e NBR 10.152/2000 ou outras que vierem sucedê-las.</w:t>
      </w:r>
    </w:p>
    <w:p w:rsidR="00371DCD" w14:paraId="09CA9611" w14:textId="77777777">
      <w:pPr>
        <w:spacing w:after="0" w:line="240" w:lineRule="auto"/>
        <w:jc w:val="both"/>
        <w:rPr>
          <w:rFonts w:ascii="Arial" w:eastAsia="Arial" w:hAnsi="Arial" w:cs="Arial"/>
          <w:sz w:val="24"/>
          <w:szCs w:val="24"/>
        </w:rPr>
      </w:pPr>
      <w:r>
        <w:rPr>
          <w:rFonts w:ascii="Arial" w:eastAsia="Arial" w:hAnsi="Arial" w:cs="Arial"/>
          <w:sz w:val="24"/>
          <w:szCs w:val="24"/>
        </w:rPr>
        <w:t> </w:t>
      </w:r>
    </w:p>
    <w:p w:rsidR="00371DCD" w14:paraId="3BEBC96A" w14:textId="77777777">
      <w:pPr>
        <w:spacing w:after="0" w:line="240" w:lineRule="auto"/>
        <w:jc w:val="both"/>
        <w:rPr>
          <w:rFonts w:ascii="Arial" w:eastAsia="Arial" w:hAnsi="Arial" w:cs="Arial"/>
          <w:sz w:val="24"/>
          <w:szCs w:val="24"/>
        </w:rPr>
      </w:pPr>
      <w:r>
        <w:rPr>
          <w:rFonts w:ascii="Arial" w:eastAsia="Arial" w:hAnsi="Arial" w:cs="Arial"/>
          <w:b/>
          <w:sz w:val="24"/>
          <w:szCs w:val="24"/>
        </w:rPr>
        <w:t xml:space="preserve">§ 1º - </w:t>
      </w:r>
      <w:r>
        <w:rPr>
          <w:rFonts w:ascii="Arial" w:eastAsia="Arial" w:hAnsi="Arial" w:cs="Arial"/>
          <w:sz w:val="24"/>
          <w:szCs w:val="24"/>
        </w:rPr>
        <w:t>A medição a que se refere este artigo será realizada a 5,00m (cinco metros) do local gerador do incômodo, ou em qualquer ponto dentro dos limites do imóvel que sofre o incômodo.</w:t>
      </w:r>
    </w:p>
    <w:p w:rsidR="00371DCD" w14:paraId="5F9ACD09" w14:textId="77777777">
      <w:pPr>
        <w:spacing w:after="0" w:line="240" w:lineRule="auto"/>
        <w:jc w:val="both"/>
        <w:rPr>
          <w:rFonts w:ascii="Arial" w:eastAsia="Arial" w:hAnsi="Arial" w:cs="Arial"/>
          <w:sz w:val="24"/>
          <w:szCs w:val="24"/>
        </w:rPr>
      </w:pPr>
      <w:r>
        <w:rPr>
          <w:rFonts w:ascii="Arial" w:eastAsia="Arial" w:hAnsi="Arial" w:cs="Arial"/>
          <w:sz w:val="24"/>
          <w:szCs w:val="24"/>
        </w:rPr>
        <w:t> </w:t>
      </w:r>
      <w:r>
        <w:rPr>
          <w:rFonts w:ascii="Arial" w:eastAsia="Arial" w:hAnsi="Arial" w:cs="Arial"/>
          <w:b/>
          <w:sz w:val="24"/>
          <w:szCs w:val="24"/>
        </w:rPr>
        <w:t> </w:t>
      </w:r>
    </w:p>
    <w:p w:rsidR="00371DCD" w14:paraId="50B8B0D4" w14:textId="77777777">
      <w:pPr>
        <w:spacing w:after="0" w:line="240" w:lineRule="auto"/>
        <w:jc w:val="both"/>
        <w:rPr>
          <w:rFonts w:ascii="Arial" w:eastAsia="Arial" w:hAnsi="Arial" w:cs="Arial"/>
          <w:sz w:val="24"/>
          <w:szCs w:val="24"/>
        </w:rPr>
      </w:pPr>
      <w:r>
        <w:rPr>
          <w:rFonts w:ascii="Arial" w:eastAsia="Arial" w:hAnsi="Arial" w:cs="Arial"/>
          <w:b/>
          <w:sz w:val="24"/>
          <w:szCs w:val="24"/>
        </w:rPr>
        <w:t xml:space="preserve">§ 2º - </w:t>
      </w:r>
      <w:r>
        <w:rPr>
          <w:rFonts w:ascii="Arial" w:eastAsia="Arial" w:hAnsi="Arial" w:cs="Arial"/>
          <w:sz w:val="24"/>
          <w:szCs w:val="24"/>
        </w:rPr>
        <w:t xml:space="preserve">Na falta ou na impossibilidade de ser procedida a aferição que trata este artigo, os agentes públicos no desempenho das funções fiscalizadoras poderão, consignar e certificar com fé pública </w:t>
      </w:r>
      <w:r>
        <w:rPr>
          <w:rFonts w:ascii="Arial" w:eastAsia="Arial" w:hAnsi="Arial" w:cs="Arial"/>
          <w:sz w:val="24"/>
          <w:szCs w:val="24"/>
        </w:rPr>
        <w:t>esta</w:t>
      </w:r>
      <w:r>
        <w:rPr>
          <w:rFonts w:ascii="Arial" w:eastAsia="Arial" w:hAnsi="Arial" w:cs="Arial"/>
          <w:sz w:val="24"/>
          <w:szCs w:val="24"/>
        </w:rPr>
        <w:t xml:space="preserve"> impossibilidade, oportunidade em que serão válidos seus atos fiscalizatórios, desde que sujeitos ao contraditório e a ampla defesa por parte dos infratores.</w:t>
      </w:r>
    </w:p>
    <w:p w:rsidR="00371DCD" w14:paraId="586497B2" w14:textId="77777777">
      <w:pPr>
        <w:spacing w:after="0" w:line="240" w:lineRule="auto"/>
        <w:jc w:val="both"/>
        <w:rPr>
          <w:rFonts w:ascii="Arial" w:eastAsia="Arial" w:hAnsi="Arial" w:cs="Arial"/>
          <w:sz w:val="24"/>
          <w:szCs w:val="24"/>
        </w:rPr>
      </w:pPr>
      <w:r>
        <w:rPr>
          <w:rFonts w:ascii="Arial" w:eastAsia="Arial" w:hAnsi="Arial" w:cs="Arial"/>
          <w:b/>
          <w:sz w:val="24"/>
          <w:szCs w:val="24"/>
        </w:rPr>
        <w:t> </w:t>
      </w:r>
    </w:p>
    <w:p w:rsidR="00371DCD" w14:paraId="261C69F9" w14:textId="77777777">
      <w:pPr>
        <w:spacing w:after="0" w:line="240" w:lineRule="auto"/>
        <w:jc w:val="center"/>
        <w:rPr>
          <w:rFonts w:ascii="Arial" w:eastAsia="Arial" w:hAnsi="Arial" w:cs="Arial"/>
          <w:sz w:val="24"/>
          <w:szCs w:val="24"/>
        </w:rPr>
      </w:pPr>
      <w:r>
        <w:rPr>
          <w:rFonts w:ascii="Arial" w:eastAsia="Arial" w:hAnsi="Arial" w:cs="Arial"/>
          <w:b/>
          <w:sz w:val="24"/>
          <w:szCs w:val="24"/>
        </w:rPr>
        <w:t>CAPÍTULO III</w:t>
      </w:r>
    </w:p>
    <w:p w:rsidR="00371DCD" w14:paraId="2B1A34EC" w14:textId="77777777">
      <w:pPr>
        <w:spacing w:after="0" w:line="240" w:lineRule="auto"/>
        <w:jc w:val="center"/>
        <w:rPr>
          <w:rFonts w:ascii="Arial" w:eastAsia="Arial" w:hAnsi="Arial" w:cs="Arial"/>
          <w:sz w:val="24"/>
          <w:szCs w:val="24"/>
        </w:rPr>
      </w:pPr>
      <w:r>
        <w:rPr>
          <w:rFonts w:ascii="Arial" w:eastAsia="Arial" w:hAnsi="Arial" w:cs="Arial"/>
          <w:b/>
          <w:sz w:val="24"/>
          <w:szCs w:val="24"/>
        </w:rPr>
        <w:t>DA FISCALIZAÇÃO DE VEÍCULOS AUTOMOTORES</w:t>
      </w:r>
    </w:p>
    <w:p w:rsidR="00371DCD" w14:paraId="276D15CE" w14:textId="77777777">
      <w:pPr>
        <w:spacing w:before="280" w:after="280" w:line="240" w:lineRule="auto"/>
        <w:jc w:val="both"/>
        <w:rPr>
          <w:rFonts w:ascii="Arial" w:eastAsia="Arial" w:hAnsi="Arial" w:cs="Arial"/>
          <w:sz w:val="24"/>
          <w:szCs w:val="24"/>
        </w:rPr>
      </w:pPr>
      <w:bookmarkStart w:id="2" w:name="_heading=h.toj6r1kl4pic" w:colFirst="0" w:colLast="0"/>
      <w:bookmarkEnd w:id="2"/>
      <w:r>
        <w:rPr>
          <w:rFonts w:ascii="Arial" w:eastAsia="Arial" w:hAnsi="Arial" w:cs="Arial"/>
          <w:b/>
          <w:sz w:val="24"/>
          <w:szCs w:val="24"/>
        </w:rPr>
        <w:t>Art. 7º</w:t>
      </w:r>
      <w:r>
        <w:rPr>
          <w:rFonts w:ascii="Arial" w:eastAsia="Arial" w:hAnsi="Arial" w:cs="Arial"/>
          <w:sz w:val="24"/>
          <w:szCs w:val="24"/>
        </w:rPr>
        <w:t xml:space="preserve"> - Os veículos automotores em circulação ou estacionados em vias e logradouros públicos do Município de Sumaré e aqueles estacionados em áreas particulares de estacionamento residencial ou comercial ficam proibidos de emitir ruídos sonoros enquadrados como Poluição Sonora ou que ocasionam perturbação do sossego público e privado ou ocasionam desconforto físico ou psicológico em alguém, provenientes de aparelhos de som de qualquer natureza e tipo, portáteis ou não.</w:t>
      </w:r>
    </w:p>
    <w:p w:rsidR="00371DCD" w14:paraId="1EEA5209"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1º</w:t>
      </w:r>
      <w:r>
        <w:rPr>
          <w:rFonts w:ascii="Arial" w:eastAsia="Arial" w:hAnsi="Arial" w:cs="Arial"/>
          <w:sz w:val="24"/>
          <w:szCs w:val="24"/>
        </w:rPr>
        <w:t xml:space="preserve"> - O agente público responsável pela fiscalização, ao constatar que a emissão de ruído e som proveniente do veículo, independentemente da aferição do volume, perturbe o sossego público, ou ocasionam desconforto físico ou psicológico ou causem poluição sonora, deverá lavrar de imediato o auto de infração e consignar e certificar com fé pública no campo de observações do auto da infração, a constatação do fato gerador da infração. </w:t>
      </w:r>
    </w:p>
    <w:p w:rsidR="00371DCD" w14:paraId="1E59E0B7"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xml:space="preserve">§ 2º </w:t>
      </w:r>
      <w:r>
        <w:rPr>
          <w:rFonts w:ascii="Arial" w:eastAsia="Arial" w:hAnsi="Arial" w:cs="Arial"/>
          <w:sz w:val="24"/>
          <w:szCs w:val="24"/>
        </w:rPr>
        <w:t>- Excluem-se das proibições estabelecidas no “caput” deste artigo:</w:t>
      </w:r>
    </w:p>
    <w:p w:rsidR="00371DCD" w14:paraId="790E7DDB" w14:textId="77777777">
      <w:pPr>
        <w:spacing w:before="280" w:after="28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I -</w:t>
      </w:r>
      <w:r>
        <w:rPr>
          <w:rFonts w:ascii="Arial" w:eastAsia="Arial" w:hAnsi="Arial" w:cs="Arial"/>
          <w:sz w:val="24"/>
          <w:szCs w:val="24"/>
        </w:rPr>
        <w:t xml:space="preserve"> Os</w:t>
      </w:r>
      <w:r>
        <w:rPr>
          <w:rFonts w:ascii="Arial" w:eastAsia="Arial" w:hAnsi="Arial" w:cs="Arial"/>
          <w:b/>
          <w:sz w:val="24"/>
          <w:szCs w:val="24"/>
        </w:rPr>
        <w:t xml:space="preserve"> </w:t>
      </w:r>
      <w:r>
        <w:rPr>
          <w:rFonts w:ascii="Arial" w:eastAsia="Arial" w:hAnsi="Arial" w:cs="Arial"/>
          <w:sz w:val="24"/>
          <w:szCs w:val="24"/>
        </w:rPr>
        <w:t>veículos de competição e os de entretenimento público, desde que somente nos locais de competição ou de apresentação, devidamente permitidas pelas autoridades competentes;</w:t>
      </w:r>
    </w:p>
    <w:p w:rsidR="00371DCD" w14:paraId="3BFF2F4C" w14:textId="77777777">
      <w:pPr>
        <w:spacing w:before="280" w:after="28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b/>
          <w:sz w:val="24"/>
          <w:szCs w:val="24"/>
        </w:rPr>
        <w:t>II –</w:t>
      </w:r>
      <w:r>
        <w:rPr>
          <w:rFonts w:ascii="Arial" w:eastAsia="Arial" w:hAnsi="Arial" w:cs="Arial"/>
          <w:sz w:val="24"/>
          <w:szCs w:val="24"/>
        </w:rPr>
        <w:t xml:space="preserve"> Estabelecimentos de venda ou instalação de som automotivo, desde que por períodos de teste de funcionamento dos equipamentos instalados, não superiores a 1 (HUM) minuto por veículo, durante o horário comercial;</w:t>
      </w:r>
    </w:p>
    <w:p w:rsidR="00371DCD" w14:paraId="47C65073"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3º -</w:t>
      </w:r>
      <w:r>
        <w:rPr>
          <w:rFonts w:ascii="Arial" w:eastAsia="Arial" w:hAnsi="Arial" w:cs="Arial"/>
          <w:sz w:val="24"/>
          <w:szCs w:val="24"/>
        </w:rPr>
        <w:t xml:space="preserve"> A infração ao disposto no Caput do artigo acarretará a aplicação de multa no valor de 325 UFMS (Unidades Fiscais do Município de Sumaré), valor que será dobrado na primeira reincidência e quadruplicado a partir da segunda reincidência, independente do interstício entre o cometimento da mesma infração.</w:t>
      </w:r>
    </w:p>
    <w:p w:rsidR="00371DCD" w14:paraId="1E091D74" w14:textId="77777777">
      <w:pPr>
        <w:spacing w:after="283" w:line="240" w:lineRule="auto"/>
        <w:jc w:val="both"/>
        <w:rPr>
          <w:rFonts w:ascii="Arial" w:eastAsia="Arial" w:hAnsi="Arial" w:cs="Arial"/>
          <w:sz w:val="24"/>
          <w:szCs w:val="24"/>
        </w:rPr>
      </w:pPr>
      <w:r>
        <w:rPr>
          <w:rFonts w:ascii="Arial" w:eastAsia="Arial" w:hAnsi="Arial" w:cs="Arial"/>
          <w:b/>
          <w:sz w:val="24"/>
          <w:szCs w:val="24"/>
        </w:rPr>
        <w:t>§ 4º -</w:t>
      </w:r>
      <w:r>
        <w:rPr>
          <w:rFonts w:ascii="Arial" w:eastAsia="Arial" w:hAnsi="Arial" w:cs="Arial"/>
          <w:sz w:val="24"/>
          <w:szCs w:val="24"/>
        </w:rPr>
        <w:t xml:space="preserve"> Na impossibilidade de se apurar o causador da infração, responde solidariamente o proprietário do veículo.</w:t>
      </w:r>
    </w:p>
    <w:p w:rsidR="00371DCD" w14:paraId="5EBB9E2A" w14:textId="77777777">
      <w:pPr>
        <w:spacing w:after="0" w:line="240" w:lineRule="auto"/>
        <w:jc w:val="both"/>
        <w:rPr>
          <w:rFonts w:ascii="Arial" w:eastAsia="Arial" w:hAnsi="Arial" w:cs="Arial"/>
          <w:sz w:val="24"/>
          <w:szCs w:val="24"/>
          <w:highlight w:val="white"/>
        </w:rPr>
      </w:pPr>
      <w:r>
        <w:rPr>
          <w:rFonts w:ascii="Arial" w:eastAsia="Arial" w:hAnsi="Arial" w:cs="Arial"/>
          <w:b/>
          <w:sz w:val="24"/>
          <w:szCs w:val="24"/>
        </w:rPr>
        <w:t>§ 5</w:t>
      </w:r>
      <w:r>
        <w:rPr>
          <w:rFonts w:ascii="Arial" w:eastAsia="Arial" w:hAnsi="Arial" w:cs="Arial"/>
          <w:b/>
          <w:sz w:val="24"/>
          <w:szCs w:val="24"/>
        </w:rPr>
        <w:t>º</w:t>
      </w:r>
      <w:r>
        <w:rPr>
          <w:rFonts w:ascii="Arial" w:eastAsia="Arial" w:hAnsi="Arial" w:cs="Arial"/>
          <w:sz w:val="24"/>
          <w:szCs w:val="24"/>
        </w:rPr>
        <w:t xml:space="preserve">  -</w:t>
      </w:r>
      <w:r>
        <w:rPr>
          <w:rFonts w:ascii="Arial" w:eastAsia="Arial" w:hAnsi="Arial" w:cs="Arial"/>
          <w:sz w:val="24"/>
          <w:szCs w:val="24"/>
        </w:rPr>
        <w:t xml:space="preserve"> Em caso de recusa do atendimento da ordem de abaixar o som, sem prejuízo da aplicação de multa, a autoridade municipal responsável pela fiscalização apreenderá provisoriamente o aparelho de som retirando-o do veículo no qual ele estiver instalado, conforme autoriza o Artigo 25 da Leiº 9.605, de 12 de fevereiro de 1998 </w:t>
      </w:r>
      <w:r>
        <w:rPr>
          <w:rFonts w:ascii="Arial" w:eastAsia="Arial" w:hAnsi="Arial" w:cs="Arial"/>
          <w:sz w:val="24"/>
          <w:szCs w:val="24"/>
        </w:rPr>
        <w:t>( Lei</w:t>
      </w:r>
      <w:r>
        <w:rPr>
          <w:rFonts w:ascii="Arial" w:eastAsia="Arial" w:hAnsi="Arial" w:cs="Arial"/>
          <w:sz w:val="24"/>
          <w:szCs w:val="24"/>
        </w:rPr>
        <w:t xml:space="preserve"> de crimes </w:t>
      </w:r>
      <w:r>
        <w:rPr>
          <w:rFonts w:ascii="Arial" w:eastAsia="Arial" w:hAnsi="Arial" w:cs="Arial"/>
          <w:sz w:val="24"/>
          <w:szCs w:val="24"/>
        </w:rPr>
        <w:t>Ambientais) ou normas previstas no CTB, sem prejuízo das sanções penais previstas no artigo 330 do CP.</w:t>
      </w:r>
    </w:p>
    <w:p w:rsidR="00371DCD" w14:paraId="5EAFA5D8"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6º</w:t>
      </w:r>
      <w:r>
        <w:rPr>
          <w:rFonts w:ascii="Arial" w:eastAsia="Arial" w:hAnsi="Arial" w:cs="Arial"/>
          <w:sz w:val="24"/>
          <w:szCs w:val="24"/>
        </w:rPr>
        <w:t xml:space="preserve"> - Na impossibilidade da retirada do equipamento emissor do som e ruído do veículo, deverá ser apreendido o veículo com o equipamento em seu interior.</w:t>
      </w:r>
    </w:p>
    <w:p w:rsidR="00371DCD" w14:paraId="137A4196" w14:textId="77777777">
      <w:pPr>
        <w:spacing w:before="280" w:after="280" w:line="240" w:lineRule="auto"/>
        <w:jc w:val="both"/>
        <w:rPr>
          <w:rFonts w:ascii="Arial" w:eastAsia="Arial" w:hAnsi="Arial" w:cs="Arial"/>
          <w:sz w:val="24"/>
          <w:szCs w:val="24"/>
          <w:highlight w:val="green"/>
        </w:rPr>
      </w:pPr>
    </w:p>
    <w:p w:rsidR="00371DCD" w14:paraId="5432E378" w14:textId="77777777">
      <w:pPr>
        <w:spacing w:after="0" w:line="240" w:lineRule="auto"/>
        <w:jc w:val="center"/>
        <w:rPr>
          <w:rFonts w:ascii="Arial" w:eastAsia="Arial" w:hAnsi="Arial" w:cs="Arial"/>
          <w:sz w:val="24"/>
          <w:szCs w:val="24"/>
        </w:rPr>
      </w:pPr>
      <w:r>
        <w:rPr>
          <w:rFonts w:ascii="Arial" w:eastAsia="Arial" w:hAnsi="Arial" w:cs="Arial"/>
          <w:b/>
          <w:sz w:val="24"/>
          <w:szCs w:val="24"/>
        </w:rPr>
        <w:t>CAPÍTULO IV</w:t>
      </w:r>
    </w:p>
    <w:p w:rsidR="00371DCD" w14:paraId="3F4D537A" w14:textId="77777777">
      <w:pPr>
        <w:spacing w:after="0" w:line="240" w:lineRule="auto"/>
        <w:jc w:val="center"/>
        <w:rPr>
          <w:rFonts w:ascii="Arial" w:eastAsia="Arial" w:hAnsi="Arial" w:cs="Arial"/>
          <w:sz w:val="24"/>
          <w:szCs w:val="24"/>
        </w:rPr>
      </w:pPr>
      <w:r>
        <w:rPr>
          <w:rFonts w:ascii="Arial" w:eastAsia="Arial" w:hAnsi="Arial" w:cs="Arial"/>
          <w:b/>
          <w:sz w:val="24"/>
          <w:szCs w:val="24"/>
        </w:rPr>
        <w:t>DA FISCALIZAÇÃO DE IMÓVEIS RESIDENCIAIS</w:t>
      </w:r>
    </w:p>
    <w:p w:rsidR="00371DCD" w14:paraId="148843D8"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xml:space="preserve">Art. 8º - </w:t>
      </w:r>
      <w:r>
        <w:rPr>
          <w:rFonts w:ascii="Arial" w:eastAsia="Arial" w:hAnsi="Arial" w:cs="Arial"/>
          <w:sz w:val="24"/>
          <w:szCs w:val="24"/>
        </w:rPr>
        <w:t>Aos residentes do Município de Sumaré, fica proibido perturbar o sossego público ou da vizinhança, causar desconforto físico ou psicológico em alguém ou causar poluição sonora em desfavor da coletividade e animais de quaisquer espécies, com ruídos, algazarras, barulhos, gritos, ou sons provenientes de aparelhos de som de qualquer natureza e tipo, portáteis ou não.</w:t>
      </w:r>
    </w:p>
    <w:p w:rsidR="00371DCD" w14:paraId="4A9F64C0" w14:textId="77777777">
      <w:pPr>
        <w:spacing w:after="0" w:line="240" w:lineRule="auto"/>
        <w:jc w:val="both"/>
        <w:rPr>
          <w:rFonts w:ascii="Arial" w:eastAsia="Arial" w:hAnsi="Arial" w:cs="Arial"/>
          <w:sz w:val="24"/>
          <w:szCs w:val="24"/>
        </w:rPr>
      </w:pPr>
      <w:r>
        <w:rPr>
          <w:rFonts w:ascii="Arial" w:eastAsia="Arial" w:hAnsi="Arial" w:cs="Arial"/>
          <w:b/>
          <w:sz w:val="24"/>
          <w:szCs w:val="24"/>
        </w:rPr>
        <w:t>§ 1º</w:t>
      </w:r>
      <w:r>
        <w:rPr>
          <w:rFonts w:ascii="Arial" w:eastAsia="Arial" w:hAnsi="Arial" w:cs="Arial"/>
          <w:sz w:val="24"/>
          <w:szCs w:val="24"/>
        </w:rPr>
        <w:t xml:space="preserve"> - O agente público responsável pela fiscalização, ao constatar que a emissão de ruído e som, algazarras, barulhos ou </w:t>
      </w:r>
      <w:r>
        <w:rPr>
          <w:rFonts w:ascii="Arial" w:eastAsia="Arial" w:hAnsi="Arial" w:cs="Arial"/>
          <w:sz w:val="24"/>
          <w:szCs w:val="24"/>
        </w:rPr>
        <w:t>gritos proveniente</w:t>
      </w:r>
      <w:r>
        <w:rPr>
          <w:rFonts w:ascii="Arial" w:eastAsia="Arial" w:hAnsi="Arial" w:cs="Arial"/>
          <w:sz w:val="24"/>
          <w:szCs w:val="24"/>
        </w:rPr>
        <w:t xml:space="preserve"> da residência, independentemente do volume ou frequência, perturbe o sossego público, possa causar desconforto físico ou psicológico em alguém ou seja compatível com poluição sonora, deverá determinar a sua interrupção imediata alertando ao emissor infrator, que em caso de desobediência, estará sujeito a autuação.</w:t>
      </w:r>
    </w:p>
    <w:p w:rsidR="00371DCD" w14:paraId="5FE8E4D4" w14:textId="77777777">
      <w:pPr>
        <w:spacing w:after="0" w:line="240" w:lineRule="auto"/>
        <w:jc w:val="both"/>
        <w:rPr>
          <w:rFonts w:ascii="Arial" w:eastAsia="Arial" w:hAnsi="Arial" w:cs="Arial"/>
          <w:sz w:val="24"/>
          <w:szCs w:val="24"/>
        </w:rPr>
      </w:pPr>
    </w:p>
    <w:p w:rsidR="00371DCD" w14:paraId="049F7302" w14:textId="77777777">
      <w:pPr>
        <w:spacing w:after="0" w:line="240" w:lineRule="auto"/>
        <w:jc w:val="both"/>
        <w:rPr>
          <w:rFonts w:ascii="Arial" w:eastAsia="Arial" w:hAnsi="Arial" w:cs="Arial"/>
          <w:sz w:val="24"/>
          <w:szCs w:val="24"/>
          <w:highlight w:val="white"/>
        </w:rPr>
      </w:pPr>
      <w:r>
        <w:rPr>
          <w:rFonts w:ascii="Arial" w:eastAsia="Arial" w:hAnsi="Arial" w:cs="Arial"/>
          <w:b/>
          <w:sz w:val="24"/>
          <w:szCs w:val="24"/>
        </w:rPr>
        <w:t>§ 2º -</w:t>
      </w:r>
      <w:r>
        <w:rPr>
          <w:rFonts w:ascii="Arial" w:eastAsia="Arial" w:hAnsi="Arial" w:cs="Arial"/>
          <w:sz w:val="24"/>
          <w:szCs w:val="24"/>
        </w:rPr>
        <w:t xml:space="preserve"> Caso a determinação da cessação imediata da emissão de som ou ruído, algazarras, barulhos ou gritos não seja cumprida, será lavrado auto de infração e registrado, no campo de observações do auto da infração, a constatação do fato gerador da infração, sem prejuízo de sanções penais previstas no artigo 330 do CP.</w:t>
      </w:r>
    </w:p>
    <w:p w:rsidR="00371DCD" w14:paraId="740BCCF8"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3º -</w:t>
      </w:r>
      <w:r>
        <w:rPr>
          <w:rFonts w:ascii="Arial" w:eastAsia="Arial" w:hAnsi="Arial" w:cs="Arial"/>
          <w:sz w:val="24"/>
          <w:szCs w:val="24"/>
        </w:rPr>
        <w:t xml:space="preserve"> A infração ao disposto no Caput do artigo acarretará a aplicação de multa ao residente ou responsável do Imóvel no valor de 325 UFMS (Unidades Fiscais do Município de Sumaré), valor que será dobrado na primeira reincidência e quadruplicado a partir da segunda reincidência, independente do interstício entre o cometimento da mesma infração.</w:t>
      </w:r>
    </w:p>
    <w:p w:rsidR="00371DCD" w14:paraId="03C33D9C" w14:textId="77777777">
      <w:pPr>
        <w:spacing w:after="283" w:line="240" w:lineRule="auto"/>
        <w:jc w:val="both"/>
        <w:rPr>
          <w:rFonts w:ascii="Arial" w:eastAsia="Arial" w:hAnsi="Arial" w:cs="Arial"/>
          <w:sz w:val="24"/>
          <w:szCs w:val="24"/>
        </w:rPr>
      </w:pPr>
      <w:r>
        <w:rPr>
          <w:rFonts w:ascii="Arial" w:eastAsia="Arial" w:hAnsi="Arial" w:cs="Arial"/>
          <w:b/>
          <w:sz w:val="24"/>
          <w:szCs w:val="24"/>
        </w:rPr>
        <w:t>§ 4º -</w:t>
      </w:r>
      <w:r>
        <w:rPr>
          <w:rFonts w:ascii="Arial" w:eastAsia="Arial" w:hAnsi="Arial" w:cs="Arial"/>
          <w:sz w:val="24"/>
          <w:szCs w:val="24"/>
        </w:rPr>
        <w:t xml:space="preserve"> Na impossibilidade de se apurar o residente ou o responsável pelo imóvel, responde solidariamente o legítimo proprietário do imóvel.</w:t>
      </w:r>
    </w:p>
    <w:p w:rsidR="00371DCD" w14:paraId="741F325B"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5º</w:t>
      </w:r>
      <w:r>
        <w:rPr>
          <w:rFonts w:ascii="Arial" w:eastAsia="Arial" w:hAnsi="Arial" w:cs="Arial"/>
          <w:sz w:val="24"/>
          <w:szCs w:val="24"/>
        </w:rPr>
        <w:t xml:space="preserve">  - Em caso de recusa do atendimento à equipe de fiscalização, e ou à ordem de abaixar ou cessar o som, ruído ou algazarra, a autoridade municipal responsável pela fiscalização adentrou ao imóvel conforme previsto no artigo 5º, Inciso XI da CF, e utilizando dos meios legais e necessário para coibir a prática do crime previsto no artigo 42 da Lei de Contravenções Penais, artigos 329 e 330 do Código Penal, conduzirá o responsável ou proprietário pelo imóvel, à autoridade policial, e fará também a apreensão provisória do aparelho ou equipamento de som conforme autoriza o Artigo 25 da </w:t>
      </w:r>
      <w:hyperlink r:id="rId6" w:history="1">
        <w:r>
          <w:rPr>
            <w:rFonts w:ascii="Arial" w:eastAsia="Arial" w:hAnsi="Arial" w:cs="Arial"/>
            <w:sz w:val="24"/>
            <w:szCs w:val="24"/>
          </w:rPr>
          <w:t>Leiº 9.605, de 12 de fevereiro de 1998 ( Lei de crimes Ambientais) .</w:t>
        </w:r>
      </w:hyperlink>
    </w:p>
    <w:p w:rsidR="00371DCD" w14:paraId="6BDBBF19" w14:textId="77777777">
      <w:pPr>
        <w:spacing w:after="0" w:line="240" w:lineRule="auto"/>
        <w:jc w:val="center"/>
        <w:rPr>
          <w:rFonts w:ascii="Arial" w:eastAsia="Arial" w:hAnsi="Arial" w:cs="Arial"/>
          <w:sz w:val="24"/>
          <w:szCs w:val="24"/>
        </w:rPr>
      </w:pPr>
      <w:r>
        <w:rPr>
          <w:rFonts w:ascii="Arial" w:eastAsia="Arial" w:hAnsi="Arial" w:cs="Arial"/>
          <w:b/>
          <w:sz w:val="24"/>
          <w:szCs w:val="24"/>
        </w:rPr>
        <w:t>CAPÍTULO V</w:t>
      </w:r>
    </w:p>
    <w:p w:rsidR="00371DCD" w14:paraId="683F0D9A" w14:textId="77777777">
      <w:pPr>
        <w:spacing w:after="0" w:line="240" w:lineRule="auto"/>
        <w:jc w:val="center"/>
        <w:rPr>
          <w:rFonts w:ascii="Arial" w:eastAsia="Arial" w:hAnsi="Arial" w:cs="Arial"/>
          <w:sz w:val="24"/>
          <w:szCs w:val="24"/>
        </w:rPr>
      </w:pPr>
      <w:r>
        <w:rPr>
          <w:rFonts w:ascii="Arial" w:eastAsia="Arial" w:hAnsi="Arial" w:cs="Arial"/>
          <w:b/>
          <w:sz w:val="24"/>
          <w:szCs w:val="24"/>
        </w:rPr>
        <w:t>DA FISCALIZAÇÃO DE CHÁCARAS</w:t>
      </w:r>
    </w:p>
    <w:p w:rsidR="00371DCD" w14:paraId="55F9BFF6"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xml:space="preserve">Art. 9º - </w:t>
      </w:r>
      <w:r>
        <w:rPr>
          <w:rFonts w:ascii="Arial" w:eastAsia="Arial" w:hAnsi="Arial" w:cs="Arial"/>
          <w:sz w:val="24"/>
          <w:szCs w:val="24"/>
        </w:rPr>
        <w:t>Fica proibido aos proprietários e ou locatários de Chácaras no âmbito do município de Sumaré, perturbar o sossego público ou da vizinhança, causar desconforto físico ou psicológico em alguém ou causar poluição sonora em desfavor da coletividade e animais de quaisquer espécies, com ruídos, algazarras, barulhos, gritos ou sons provenientes de aparelhos de som de qualquer natureza e tipo, portáteis ou não, especialmente em horário noturno.</w:t>
      </w:r>
    </w:p>
    <w:p w:rsidR="00371DCD" w14:paraId="6946133C" w14:textId="77777777">
      <w:pPr>
        <w:spacing w:after="0" w:line="240" w:lineRule="auto"/>
        <w:jc w:val="both"/>
        <w:rPr>
          <w:rFonts w:ascii="Arial" w:eastAsia="Arial" w:hAnsi="Arial" w:cs="Arial"/>
          <w:sz w:val="24"/>
          <w:szCs w:val="24"/>
        </w:rPr>
      </w:pPr>
      <w:r>
        <w:rPr>
          <w:rFonts w:ascii="Arial" w:eastAsia="Arial" w:hAnsi="Arial" w:cs="Arial"/>
          <w:b/>
          <w:sz w:val="24"/>
          <w:szCs w:val="24"/>
        </w:rPr>
        <w:t>§ 1º</w:t>
      </w:r>
      <w:r>
        <w:rPr>
          <w:rFonts w:ascii="Arial" w:eastAsia="Arial" w:hAnsi="Arial" w:cs="Arial"/>
          <w:sz w:val="24"/>
          <w:szCs w:val="24"/>
        </w:rPr>
        <w:t xml:space="preserve"> - O agente público responsável pela fiscalização, ao constatar que a emissão de ruido e som, algazarras, barulhos ou gritos provenientes da Chácara, independentemente do volume ou frequência, perturbe o sossego público, possa causar desconforto físico ou psicológico em alguém ou seja compatível com poluição sonora, deverá determinar a sua interrupção imediata alertando ao emissor infrator, que em caso de desobediência, estará sujeito a autuação.</w:t>
      </w:r>
    </w:p>
    <w:p w:rsidR="00371DCD" w14:paraId="405CE0F4" w14:textId="77777777">
      <w:pPr>
        <w:spacing w:after="0" w:line="240" w:lineRule="auto"/>
        <w:jc w:val="both"/>
        <w:rPr>
          <w:rFonts w:ascii="Arial" w:eastAsia="Arial" w:hAnsi="Arial" w:cs="Arial"/>
          <w:sz w:val="24"/>
          <w:szCs w:val="24"/>
        </w:rPr>
      </w:pPr>
    </w:p>
    <w:p w:rsidR="00371DCD" w14:paraId="462EC9A8" w14:textId="77777777">
      <w:pPr>
        <w:spacing w:after="0" w:line="240" w:lineRule="auto"/>
        <w:jc w:val="both"/>
        <w:rPr>
          <w:rFonts w:ascii="Arial" w:eastAsia="Arial" w:hAnsi="Arial" w:cs="Arial"/>
          <w:sz w:val="24"/>
          <w:szCs w:val="24"/>
          <w:highlight w:val="white"/>
        </w:rPr>
      </w:pPr>
      <w:r>
        <w:rPr>
          <w:rFonts w:ascii="Arial" w:eastAsia="Arial" w:hAnsi="Arial" w:cs="Arial"/>
          <w:b/>
          <w:sz w:val="24"/>
          <w:szCs w:val="24"/>
        </w:rPr>
        <w:t>§ 2º -</w:t>
      </w:r>
      <w:r>
        <w:rPr>
          <w:rFonts w:ascii="Arial" w:eastAsia="Arial" w:hAnsi="Arial" w:cs="Arial"/>
          <w:sz w:val="24"/>
          <w:szCs w:val="24"/>
        </w:rPr>
        <w:t xml:space="preserve"> Caso a determinação da cessação imediata da emissão de som ou ruído, algazarras, barulhos ou gritos não seja cumprida, será lavrado auto de infração e registrado, no campo de observações do auto da infração, a constatação do fato gerador da infração, sem prejuízo de sanções penais previstas no artigo 330 do CP.</w:t>
      </w:r>
    </w:p>
    <w:p w:rsidR="00371DCD" w14:paraId="0BFB03C8"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3º -</w:t>
      </w:r>
      <w:r>
        <w:rPr>
          <w:rFonts w:ascii="Arial" w:eastAsia="Arial" w:hAnsi="Arial" w:cs="Arial"/>
          <w:sz w:val="24"/>
          <w:szCs w:val="24"/>
        </w:rPr>
        <w:t xml:space="preserve"> A infração ao disposto no Caput do artigo acarretará a aplicação de multa ao locatário, responsável ou ao proprietário do Imóvel no valor de 325 UFMS (Unidades Fiscais do Município de Sumaré), valor que será dobrado na primeira reincidência e quadruplicado a partir da segunda reincidência, independente do interstício entre o cometimento da mesma infração.</w:t>
      </w:r>
    </w:p>
    <w:p w:rsidR="00371DCD" w14:paraId="37CCC9A7" w14:textId="77777777">
      <w:pPr>
        <w:spacing w:after="283" w:line="240" w:lineRule="auto"/>
        <w:jc w:val="both"/>
        <w:rPr>
          <w:rFonts w:ascii="Arial" w:eastAsia="Arial" w:hAnsi="Arial" w:cs="Arial"/>
          <w:sz w:val="24"/>
          <w:szCs w:val="24"/>
        </w:rPr>
      </w:pPr>
      <w:r>
        <w:rPr>
          <w:rFonts w:ascii="Arial" w:eastAsia="Arial" w:hAnsi="Arial" w:cs="Arial"/>
          <w:b/>
          <w:sz w:val="24"/>
          <w:szCs w:val="24"/>
        </w:rPr>
        <w:t>§ 4º -</w:t>
      </w:r>
      <w:r>
        <w:rPr>
          <w:rFonts w:ascii="Arial" w:eastAsia="Arial" w:hAnsi="Arial" w:cs="Arial"/>
          <w:sz w:val="24"/>
          <w:szCs w:val="24"/>
        </w:rPr>
        <w:t xml:space="preserve"> Na impossibilidade de se apurar o locatário ou o responsável pelo evento no local, responde solidariamente o legítimo proprietário da Chácara.</w:t>
      </w:r>
    </w:p>
    <w:p w:rsidR="00371DCD" w14:paraId="4660D5C6"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5º</w:t>
      </w:r>
      <w:r>
        <w:rPr>
          <w:rFonts w:ascii="Arial" w:eastAsia="Arial" w:hAnsi="Arial" w:cs="Arial"/>
          <w:sz w:val="24"/>
          <w:szCs w:val="24"/>
        </w:rPr>
        <w:t xml:space="preserve"> - Em caso de recusa do atendimento à equipe de fiscalização, e ou à ordem de abaixar ou cessar o som, ruído ou algazarra, a autoridade municipal responsável pela fiscalização adentrará à Chácara conforme previsto no artigo 5º, Inciso XI da CF, e utilizando dos meios legais e necessário para coibir a prática do crime previsto no artigo 42 da Lei de Contravenções Penais, artigos 329 e 330 do Código Penal, conduzirá o responsável ou proprietário pelo imóvel, à autoridade policial, e fará também a apreensão provisória do aparelho ou equipamento de som conforme autoriza o Artigo 25 da </w:t>
      </w:r>
      <w:hyperlink r:id="rId6" w:history="1">
        <w:r>
          <w:rPr>
            <w:rFonts w:ascii="Arial" w:eastAsia="Arial" w:hAnsi="Arial" w:cs="Arial"/>
            <w:sz w:val="24"/>
            <w:szCs w:val="24"/>
          </w:rPr>
          <w:t>Leiº 9.605, de 12 de fevereiro de 1998 ( Lei de crimes Ambientais) .</w:t>
        </w:r>
      </w:hyperlink>
    </w:p>
    <w:p w:rsidR="00371DCD" w14:paraId="0BF5D90F" w14:textId="77777777">
      <w:pPr>
        <w:spacing w:after="0" w:line="240" w:lineRule="auto"/>
        <w:jc w:val="center"/>
        <w:rPr>
          <w:rFonts w:ascii="Arial" w:eastAsia="Arial" w:hAnsi="Arial" w:cs="Arial"/>
          <w:sz w:val="24"/>
          <w:szCs w:val="24"/>
        </w:rPr>
      </w:pPr>
      <w:r>
        <w:rPr>
          <w:rFonts w:ascii="Arial" w:eastAsia="Arial" w:hAnsi="Arial" w:cs="Arial"/>
          <w:b/>
          <w:sz w:val="24"/>
          <w:szCs w:val="24"/>
        </w:rPr>
        <w:t>CAPÍTULO VI</w:t>
      </w:r>
    </w:p>
    <w:p w:rsidR="00371DCD" w14:paraId="7194DCE7" w14:textId="77777777">
      <w:pPr>
        <w:spacing w:after="0" w:line="240" w:lineRule="auto"/>
        <w:jc w:val="both"/>
        <w:rPr>
          <w:rFonts w:ascii="Arial" w:eastAsia="Arial" w:hAnsi="Arial" w:cs="Arial"/>
          <w:sz w:val="24"/>
          <w:szCs w:val="24"/>
        </w:rPr>
      </w:pPr>
      <w:r>
        <w:rPr>
          <w:rFonts w:ascii="Arial" w:eastAsia="Arial" w:hAnsi="Arial" w:cs="Arial"/>
          <w:b/>
          <w:sz w:val="24"/>
          <w:szCs w:val="24"/>
        </w:rPr>
        <w:t>DA FISCALIZAÇÃO DE ESTABELECIMENTOS COMERCIAIS, BARES, LANCHONETES, RESTAURANTES, CASAS NOTURNAS, E AFINS</w:t>
      </w:r>
    </w:p>
    <w:p w:rsidR="00371DCD" w14:paraId="76EB7C8E"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xml:space="preserve">Art. 10 - </w:t>
      </w:r>
      <w:r>
        <w:rPr>
          <w:rFonts w:ascii="Arial" w:eastAsia="Arial" w:hAnsi="Arial" w:cs="Arial"/>
          <w:sz w:val="24"/>
          <w:szCs w:val="24"/>
        </w:rPr>
        <w:t xml:space="preserve">Fica proibido aos estabelecimentos comerciais, bares, lanchonetes, restaurantes, casas noturnas, bailes, casas de shows e eventos, e afins, no âmbito do município de Sumaré, produzirem ou permitirem a produção de sons provenientes de </w:t>
      </w:r>
      <w:r>
        <w:rPr>
          <w:rFonts w:ascii="Arial" w:eastAsia="Arial" w:hAnsi="Arial" w:cs="Arial"/>
          <w:sz w:val="24"/>
          <w:szCs w:val="24"/>
        </w:rPr>
        <w:t>aparelhos de qualquer natureza e tipo, portáteis ou não, ou a produção de ruído, barulho, gritos ou algazarra que perturbe o sossego público ou da vizinhança, cause desconforto físico ou psicológico em alguém ou cause poluição sonora em desfavor da coletividade e animais de quaisquer espécies.</w:t>
      </w:r>
    </w:p>
    <w:p w:rsidR="00371DCD" w14:paraId="4316507E" w14:textId="77777777">
      <w:pPr>
        <w:spacing w:after="0" w:line="240" w:lineRule="auto"/>
        <w:jc w:val="both"/>
        <w:rPr>
          <w:rFonts w:ascii="Arial" w:eastAsia="Arial" w:hAnsi="Arial" w:cs="Arial"/>
          <w:sz w:val="24"/>
          <w:szCs w:val="24"/>
        </w:rPr>
      </w:pPr>
      <w:r>
        <w:rPr>
          <w:rFonts w:ascii="Arial" w:eastAsia="Arial" w:hAnsi="Arial" w:cs="Arial"/>
          <w:b/>
          <w:sz w:val="24"/>
          <w:szCs w:val="24"/>
        </w:rPr>
        <w:t>§ 1º</w:t>
      </w:r>
      <w:r>
        <w:rPr>
          <w:rFonts w:ascii="Arial" w:eastAsia="Arial" w:hAnsi="Arial" w:cs="Arial"/>
          <w:sz w:val="24"/>
          <w:szCs w:val="24"/>
        </w:rPr>
        <w:t xml:space="preserve"> - Fica estipulado que os estabelecimentos citados acima, somente realizem eventos, shows, música ao vivo, espetáculos e afins, em ambientes internos, fechados e com o devido tratamento acústico nas instalações para que possam atender ao limite de emissão sonora de no máximo 55 dB, sendo vedado a realização em ambientes abertos e áreas externas do estabelecimento, sob pena do local ser autuado, fechado, interditado, lacrado e ter seu alvará de funcionamento suspenso ou cassado nos termos da lei.</w:t>
      </w:r>
    </w:p>
    <w:p w:rsidR="00371DCD" w14:paraId="4A1AC3D2" w14:textId="77777777">
      <w:pPr>
        <w:spacing w:after="0" w:line="240" w:lineRule="auto"/>
        <w:jc w:val="both"/>
        <w:rPr>
          <w:rFonts w:ascii="Arial" w:eastAsia="Arial" w:hAnsi="Arial" w:cs="Arial"/>
          <w:sz w:val="24"/>
          <w:szCs w:val="24"/>
        </w:rPr>
      </w:pPr>
    </w:p>
    <w:p w:rsidR="00371DCD" w14:paraId="7FD72527" w14:textId="77777777">
      <w:pPr>
        <w:spacing w:after="0" w:line="240" w:lineRule="auto"/>
        <w:jc w:val="both"/>
        <w:rPr>
          <w:rFonts w:ascii="Arial" w:eastAsia="Arial" w:hAnsi="Arial" w:cs="Arial"/>
          <w:sz w:val="24"/>
          <w:szCs w:val="24"/>
        </w:rPr>
      </w:pPr>
      <w:r>
        <w:rPr>
          <w:rFonts w:ascii="Arial" w:eastAsia="Arial" w:hAnsi="Arial" w:cs="Arial"/>
          <w:b/>
          <w:sz w:val="24"/>
          <w:szCs w:val="24"/>
        </w:rPr>
        <w:t xml:space="preserve">§ 2º </w:t>
      </w:r>
      <w:r>
        <w:rPr>
          <w:rFonts w:ascii="Arial" w:eastAsia="Arial" w:hAnsi="Arial" w:cs="Arial"/>
          <w:sz w:val="24"/>
          <w:szCs w:val="24"/>
        </w:rPr>
        <w:t>- A aferição do cometimento da</w:t>
      </w:r>
      <w:r>
        <w:rPr>
          <w:rFonts w:ascii="Arial" w:eastAsia="Arial" w:hAnsi="Arial" w:cs="Arial"/>
          <w:b/>
          <w:sz w:val="24"/>
          <w:szCs w:val="24"/>
        </w:rPr>
        <w:t xml:space="preserve"> </w:t>
      </w:r>
      <w:r>
        <w:rPr>
          <w:rFonts w:ascii="Arial" w:eastAsia="Arial" w:hAnsi="Arial" w:cs="Arial"/>
          <w:sz w:val="24"/>
          <w:szCs w:val="24"/>
        </w:rPr>
        <w:t>perturbação do sossego público ou da vizinhança, do desconforto físico ou psicológico em alguém ou do cometimento de poluição sonora pelos estabelecimentos elencados no caput, será realizada nos termos do artigo 6º desta Lei Municipal.</w:t>
      </w:r>
    </w:p>
    <w:p w:rsidR="00371DCD" w14:paraId="7BB94F83" w14:textId="77777777">
      <w:pPr>
        <w:spacing w:after="0" w:line="240" w:lineRule="auto"/>
        <w:jc w:val="both"/>
        <w:rPr>
          <w:rFonts w:ascii="Arial" w:eastAsia="Arial" w:hAnsi="Arial" w:cs="Arial"/>
          <w:sz w:val="24"/>
          <w:szCs w:val="24"/>
        </w:rPr>
      </w:pPr>
    </w:p>
    <w:p w:rsidR="00371DCD" w14:paraId="0F2C48A8" w14:textId="77777777">
      <w:pPr>
        <w:spacing w:after="0" w:line="240" w:lineRule="auto"/>
        <w:jc w:val="both"/>
        <w:rPr>
          <w:rFonts w:ascii="Arial" w:eastAsia="Arial" w:hAnsi="Arial" w:cs="Arial"/>
          <w:sz w:val="24"/>
          <w:szCs w:val="24"/>
        </w:rPr>
      </w:pPr>
      <w:r>
        <w:rPr>
          <w:rFonts w:ascii="Arial" w:eastAsia="Arial" w:hAnsi="Arial" w:cs="Arial"/>
          <w:b/>
          <w:sz w:val="24"/>
          <w:szCs w:val="24"/>
        </w:rPr>
        <w:t>§ 3º</w:t>
      </w:r>
      <w:r>
        <w:rPr>
          <w:rFonts w:ascii="Arial" w:eastAsia="Arial" w:hAnsi="Arial" w:cs="Arial"/>
          <w:sz w:val="24"/>
          <w:szCs w:val="24"/>
        </w:rPr>
        <w:t xml:space="preserve"> - O agente público responsável pela fiscalização, ao constatar que a emissão de ruido e som, algazarras, barulhos ou gritos provenientes dos estabelecimentos elencados no caput, ultrapassem o volume permitido no parágrafo 1º deste artigo, deverá determinar a sua interrupção imediata advertindo ao emissor infrator, que em caso de desobediência, estará sujeito a autuação.</w:t>
      </w:r>
    </w:p>
    <w:p w:rsidR="00371DCD" w14:paraId="30EC1672"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4º -</w:t>
      </w:r>
      <w:r>
        <w:rPr>
          <w:rFonts w:ascii="Arial" w:eastAsia="Arial" w:hAnsi="Arial" w:cs="Arial"/>
          <w:sz w:val="24"/>
          <w:szCs w:val="24"/>
        </w:rPr>
        <w:t xml:space="preserve"> Caso a determinação da cessação imediata da emissão de som ou ruído, algazarras, barulhos ou gritos não seja cumprida, será lavrado auto de infração e registrado os dados e o resultado da aferição do volume (dB) verificado, sem prejuízo de sanções penais previstas no artigo 330 do CP e o agente fiscalizador procederá também, quando for o caso, com a apreensão provisória do aparelho ou equipamento de som conforme autoriza o Artigo 25 da </w:t>
      </w:r>
      <w:hyperlink r:id="rId6" w:history="1">
        <w:r>
          <w:rPr>
            <w:rFonts w:ascii="Arial" w:eastAsia="Arial" w:hAnsi="Arial" w:cs="Arial"/>
            <w:sz w:val="24"/>
            <w:szCs w:val="24"/>
          </w:rPr>
          <w:t>Leiº 9.605, de 12 de fevereiro de 1998 ( Lei de crimes Ambientais) .</w:t>
        </w:r>
      </w:hyperlink>
    </w:p>
    <w:p w:rsidR="00371DCD" w14:paraId="6C25DCD7"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5º -</w:t>
      </w:r>
      <w:r>
        <w:rPr>
          <w:rFonts w:ascii="Arial" w:eastAsia="Arial" w:hAnsi="Arial" w:cs="Arial"/>
          <w:sz w:val="24"/>
          <w:szCs w:val="24"/>
        </w:rPr>
        <w:t xml:space="preserve"> A infração ao disposto no Caput do artigo acarretará a aplicação de multa ao locatário, responsável ou ao proprietário do estabelecimento no valor de 325 UFMS (Unidades Fiscais do Município de Sumaré), valor que será dobrado na primeira reincidência e quadruplicado a partir da segunda reincidência, independente do interstício entre o cometimento da mesma infração.</w:t>
      </w:r>
    </w:p>
    <w:p w:rsidR="00371DCD" w14:paraId="0396249D" w14:textId="77777777">
      <w:pPr>
        <w:spacing w:after="0" w:line="240" w:lineRule="auto"/>
        <w:jc w:val="both"/>
        <w:rPr>
          <w:rFonts w:ascii="Arial" w:eastAsia="Arial" w:hAnsi="Arial" w:cs="Arial"/>
          <w:sz w:val="24"/>
          <w:szCs w:val="24"/>
        </w:rPr>
      </w:pPr>
      <w:r>
        <w:rPr>
          <w:rFonts w:ascii="Arial" w:eastAsia="Arial" w:hAnsi="Arial" w:cs="Arial"/>
          <w:b/>
          <w:sz w:val="24"/>
          <w:szCs w:val="24"/>
        </w:rPr>
        <w:t>§ 5º -</w:t>
      </w:r>
      <w:r>
        <w:rPr>
          <w:rFonts w:ascii="Arial" w:eastAsia="Arial" w:hAnsi="Arial" w:cs="Arial"/>
          <w:sz w:val="24"/>
          <w:szCs w:val="24"/>
        </w:rPr>
        <w:t xml:space="preserve"> Caso seja verificado no mesmo dia do plantão de serviço do agente fiscalizador, que mesmo após a 1ª autuação, a determinação da cessão imediata da emissão de som ou ruído, algazarras, barulhos ou gritos não foi cumprida, será lavrado novo auto de infração pela 1ª reincidência e o agente fiscalizador determinará o fechamento imediato do estabelecimento, sem prejuízo de sanções penais previstas no artigo 330 do CP.</w:t>
      </w:r>
    </w:p>
    <w:p w:rsidR="00371DCD" w14:paraId="32073BEE" w14:textId="77777777">
      <w:pPr>
        <w:spacing w:after="0" w:line="240" w:lineRule="auto"/>
        <w:jc w:val="both"/>
        <w:rPr>
          <w:rFonts w:ascii="Arial" w:eastAsia="Arial" w:hAnsi="Arial" w:cs="Arial"/>
          <w:sz w:val="24"/>
          <w:szCs w:val="24"/>
        </w:rPr>
      </w:pPr>
    </w:p>
    <w:p w:rsidR="00371DCD" w14:paraId="5A92E955" w14:textId="77777777">
      <w:pPr>
        <w:spacing w:after="0" w:line="240" w:lineRule="auto"/>
        <w:jc w:val="both"/>
        <w:rPr>
          <w:rFonts w:ascii="Arial" w:eastAsia="Arial" w:hAnsi="Arial" w:cs="Arial"/>
          <w:sz w:val="24"/>
          <w:szCs w:val="24"/>
          <w:highlight w:val="white"/>
        </w:rPr>
      </w:pPr>
      <w:r>
        <w:rPr>
          <w:rFonts w:ascii="Arial" w:eastAsia="Arial" w:hAnsi="Arial" w:cs="Arial"/>
          <w:b/>
          <w:sz w:val="24"/>
          <w:szCs w:val="24"/>
        </w:rPr>
        <w:t>§ 6º -</w:t>
      </w:r>
      <w:r>
        <w:rPr>
          <w:rFonts w:ascii="Arial" w:eastAsia="Arial" w:hAnsi="Arial" w:cs="Arial"/>
          <w:sz w:val="24"/>
          <w:szCs w:val="24"/>
        </w:rPr>
        <w:t xml:space="preserve"> Caso seja verificado no mesmo dia do plantão de serviço do agente fiscalizador que mesmo após a 2ª autuação e o fechamento do estabelecimento, o local foi reaberto, </w:t>
      </w:r>
      <w:r>
        <w:rPr>
          <w:rFonts w:ascii="Arial" w:eastAsia="Arial" w:hAnsi="Arial" w:cs="Arial"/>
          <w:sz w:val="24"/>
          <w:szCs w:val="24"/>
        </w:rPr>
        <w:t>será lavrado novo auto de infração pela 2ª reincidência e o agente fiscalizador determinará a lacração do estabelecimento, sem prejuízo de sanções penais previstas no artigo 330 do CP.</w:t>
      </w:r>
    </w:p>
    <w:p w:rsidR="00371DCD" w14:paraId="510E53D8" w14:textId="77777777">
      <w:pPr>
        <w:spacing w:after="0" w:line="240" w:lineRule="auto"/>
        <w:jc w:val="both"/>
        <w:rPr>
          <w:rFonts w:ascii="Arial" w:eastAsia="Arial" w:hAnsi="Arial" w:cs="Arial"/>
          <w:sz w:val="24"/>
          <w:szCs w:val="24"/>
        </w:rPr>
      </w:pPr>
    </w:p>
    <w:p w:rsidR="00371DCD" w14:paraId="2DB369E0" w14:textId="77777777">
      <w:pPr>
        <w:spacing w:after="0" w:line="240" w:lineRule="auto"/>
        <w:jc w:val="both"/>
        <w:rPr>
          <w:rFonts w:ascii="Arial" w:eastAsia="Arial" w:hAnsi="Arial" w:cs="Arial"/>
          <w:sz w:val="24"/>
          <w:szCs w:val="24"/>
        </w:rPr>
      </w:pPr>
      <w:r>
        <w:rPr>
          <w:rFonts w:ascii="Arial" w:eastAsia="Arial" w:hAnsi="Arial" w:cs="Arial"/>
          <w:b/>
          <w:sz w:val="24"/>
          <w:szCs w:val="24"/>
        </w:rPr>
        <w:t>§ 7º -</w:t>
      </w:r>
      <w:r>
        <w:rPr>
          <w:rFonts w:ascii="Arial" w:eastAsia="Arial" w:hAnsi="Arial" w:cs="Arial"/>
          <w:sz w:val="24"/>
          <w:szCs w:val="24"/>
        </w:rPr>
        <w:t xml:space="preserve"> A lacração do estabelecimento realizada pelo agente fiscalizador, será retificada pelo poder executivo, no prazo máximo de 3 dias úteis, a partir do recebimento da cópia do 2º auto de infração e do termo de lacração, fornecida pela polícia municipal.</w:t>
      </w:r>
    </w:p>
    <w:p w:rsidR="00371DCD" w14:paraId="56F17923" w14:textId="77777777">
      <w:pPr>
        <w:spacing w:after="0" w:line="240" w:lineRule="auto"/>
        <w:jc w:val="both"/>
        <w:rPr>
          <w:rFonts w:ascii="Arial" w:eastAsia="Arial" w:hAnsi="Arial" w:cs="Arial"/>
          <w:sz w:val="24"/>
          <w:szCs w:val="24"/>
        </w:rPr>
      </w:pPr>
    </w:p>
    <w:p w:rsidR="00371DCD" w14:paraId="08C1077D" w14:textId="77777777">
      <w:pPr>
        <w:spacing w:after="0" w:line="240" w:lineRule="auto"/>
        <w:jc w:val="both"/>
        <w:rPr>
          <w:rFonts w:ascii="Arial" w:eastAsia="Arial" w:hAnsi="Arial" w:cs="Arial"/>
          <w:sz w:val="24"/>
          <w:szCs w:val="24"/>
        </w:rPr>
      </w:pPr>
      <w:r>
        <w:rPr>
          <w:rFonts w:ascii="Arial" w:eastAsia="Arial" w:hAnsi="Arial" w:cs="Arial"/>
          <w:b/>
          <w:sz w:val="24"/>
          <w:szCs w:val="24"/>
        </w:rPr>
        <w:t>§ 8º -</w:t>
      </w:r>
      <w:r>
        <w:rPr>
          <w:rFonts w:ascii="Arial" w:eastAsia="Arial" w:hAnsi="Arial" w:cs="Arial"/>
          <w:sz w:val="24"/>
          <w:szCs w:val="24"/>
        </w:rPr>
        <w:t xml:space="preserve"> A autorização para abertura do estabelecimento e a interrupção da lacração, ficará condicionada ao pagamento das referidas autuações, e à adequação acústica devidamente constatada pela equipe de fiscalização de posturas do município, nos termos do limite de emissão sonora aplicável.</w:t>
      </w:r>
    </w:p>
    <w:p w:rsidR="00371DCD" w14:paraId="7048FCBB" w14:textId="77777777">
      <w:pPr>
        <w:spacing w:after="0" w:line="240" w:lineRule="auto"/>
        <w:jc w:val="both"/>
        <w:rPr>
          <w:rFonts w:ascii="Arial" w:eastAsia="Arial" w:hAnsi="Arial" w:cs="Arial"/>
          <w:sz w:val="24"/>
          <w:szCs w:val="24"/>
        </w:rPr>
      </w:pPr>
    </w:p>
    <w:p w:rsidR="00371DCD" w14:paraId="3B148639" w14:textId="77777777">
      <w:pPr>
        <w:spacing w:after="0" w:line="240" w:lineRule="auto"/>
        <w:jc w:val="both"/>
        <w:rPr>
          <w:rFonts w:ascii="Arial" w:eastAsia="Arial" w:hAnsi="Arial" w:cs="Arial"/>
          <w:sz w:val="24"/>
          <w:szCs w:val="24"/>
        </w:rPr>
      </w:pPr>
      <w:r>
        <w:rPr>
          <w:rFonts w:ascii="Arial" w:eastAsia="Arial" w:hAnsi="Arial" w:cs="Arial"/>
          <w:b/>
          <w:sz w:val="24"/>
          <w:szCs w:val="24"/>
        </w:rPr>
        <w:t>Art. 11 -</w:t>
      </w:r>
      <w:r>
        <w:rPr>
          <w:rFonts w:ascii="Arial" w:eastAsia="Arial" w:hAnsi="Arial" w:cs="Arial"/>
          <w:sz w:val="24"/>
          <w:szCs w:val="24"/>
        </w:rPr>
        <w:t xml:space="preserve"> Na hipótese de constatação pela fiscalização de posturas ou pelos agentes da polícia municipal, do descumprimento da sanção de lacração do estabelecimento ou se for verificada a infração prevista no caput deste artigo pela 3ª vez, sofrerá o infrator a cassação do Alvará de Funcionamento. </w:t>
      </w:r>
    </w:p>
    <w:p w:rsidR="00371DCD" w14:paraId="1D6E0EF4" w14:textId="77777777">
      <w:pPr>
        <w:spacing w:after="0" w:line="240" w:lineRule="auto"/>
        <w:jc w:val="both"/>
        <w:rPr>
          <w:rFonts w:ascii="Arial" w:eastAsia="Arial" w:hAnsi="Arial" w:cs="Arial"/>
          <w:sz w:val="24"/>
          <w:szCs w:val="24"/>
        </w:rPr>
      </w:pPr>
    </w:p>
    <w:p w:rsidR="00371DCD" w14:paraId="22405CBE" w14:textId="77777777">
      <w:pPr>
        <w:spacing w:after="0" w:line="240" w:lineRule="auto"/>
        <w:jc w:val="both"/>
        <w:rPr>
          <w:rFonts w:ascii="Arial" w:eastAsia="Arial" w:hAnsi="Arial" w:cs="Arial"/>
          <w:sz w:val="24"/>
          <w:szCs w:val="24"/>
        </w:rPr>
      </w:pPr>
      <w:r>
        <w:rPr>
          <w:rFonts w:ascii="Arial" w:eastAsia="Arial" w:hAnsi="Arial" w:cs="Arial"/>
          <w:b/>
          <w:sz w:val="24"/>
          <w:szCs w:val="24"/>
        </w:rPr>
        <w:t>§ 1º –</w:t>
      </w:r>
      <w:r>
        <w:rPr>
          <w:rFonts w:ascii="Arial" w:eastAsia="Arial" w:hAnsi="Arial" w:cs="Arial"/>
          <w:sz w:val="24"/>
          <w:szCs w:val="24"/>
        </w:rPr>
        <w:t xml:space="preserve"> A cassação do alvará de funcionamento será realizada pelo poder executivo, no prazo máximo de 3 dias úteis, a partir do recebimento da cópia do auto de infração informando a 3ª infração, fornecida pela polícia municipal.</w:t>
      </w:r>
    </w:p>
    <w:p w:rsidR="00371DCD" w14:paraId="1A329E0C" w14:textId="77777777">
      <w:pPr>
        <w:spacing w:after="0" w:line="240" w:lineRule="auto"/>
        <w:jc w:val="both"/>
        <w:rPr>
          <w:rFonts w:ascii="Arial" w:eastAsia="Arial" w:hAnsi="Arial" w:cs="Arial"/>
          <w:sz w:val="24"/>
          <w:szCs w:val="24"/>
        </w:rPr>
      </w:pPr>
    </w:p>
    <w:p w:rsidR="00371DCD" w14:paraId="22E5EE9B" w14:textId="77777777">
      <w:pPr>
        <w:spacing w:before="120" w:after="0" w:line="240" w:lineRule="auto"/>
        <w:jc w:val="both"/>
        <w:rPr>
          <w:rFonts w:ascii="Arial" w:eastAsia="Arial" w:hAnsi="Arial" w:cs="Arial"/>
          <w:sz w:val="24"/>
          <w:szCs w:val="24"/>
        </w:rPr>
      </w:pPr>
      <w:r>
        <w:rPr>
          <w:rFonts w:ascii="Arial" w:eastAsia="Arial" w:hAnsi="Arial" w:cs="Arial"/>
          <w:b/>
          <w:sz w:val="24"/>
          <w:szCs w:val="24"/>
        </w:rPr>
        <w:t>§ 2º -</w:t>
      </w:r>
      <w:r>
        <w:rPr>
          <w:rFonts w:ascii="Arial" w:eastAsia="Arial" w:hAnsi="Arial" w:cs="Arial"/>
          <w:sz w:val="24"/>
          <w:szCs w:val="24"/>
        </w:rPr>
        <w:t xml:space="preserve"> A concessão ou a renovação de licença ou alvará de funcionamento estão condicionadas à apresentação de laudo técnico que comprove tratamento acústico compatível com os níveis de pressão sonora permitidos nas áreas em que os estabelecimentos estiverem situados.</w:t>
      </w:r>
    </w:p>
    <w:p w:rsidR="00371DCD" w14:paraId="69FF6548" w14:textId="77777777">
      <w:pPr>
        <w:spacing w:after="0" w:line="240" w:lineRule="auto"/>
        <w:jc w:val="both"/>
        <w:rPr>
          <w:rFonts w:ascii="Arial" w:eastAsia="Arial" w:hAnsi="Arial" w:cs="Arial"/>
          <w:sz w:val="24"/>
          <w:szCs w:val="24"/>
        </w:rPr>
      </w:pPr>
    </w:p>
    <w:p w:rsidR="00371DCD" w14:paraId="05DD651C" w14:textId="77777777">
      <w:pPr>
        <w:spacing w:after="0" w:line="240" w:lineRule="auto"/>
        <w:jc w:val="center"/>
        <w:rPr>
          <w:rFonts w:ascii="Arial" w:eastAsia="Arial" w:hAnsi="Arial" w:cs="Arial"/>
          <w:sz w:val="24"/>
          <w:szCs w:val="24"/>
        </w:rPr>
      </w:pPr>
      <w:r>
        <w:rPr>
          <w:rFonts w:ascii="Arial" w:eastAsia="Arial" w:hAnsi="Arial" w:cs="Arial"/>
          <w:b/>
          <w:sz w:val="24"/>
          <w:szCs w:val="24"/>
        </w:rPr>
        <w:t>CAPÍTULO VII</w:t>
      </w:r>
    </w:p>
    <w:p w:rsidR="00371DCD" w14:paraId="197C9082" w14:textId="77777777">
      <w:pPr>
        <w:spacing w:after="0" w:line="240" w:lineRule="auto"/>
        <w:jc w:val="center"/>
        <w:rPr>
          <w:rFonts w:ascii="Arial" w:eastAsia="Arial" w:hAnsi="Arial" w:cs="Arial"/>
          <w:sz w:val="24"/>
          <w:szCs w:val="24"/>
        </w:rPr>
      </w:pPr>
      <w:r>
        <w:rPr>
          <w:rFonts w:ascii="Arial" w:eastAsia="Arial" w:hAnsi="Arial" w:cs="Arial"/>
          <w:b/>
          <w:sz w:val="24"/>
          <w:szCs w:val="24"/>
        </w:rPr>
        <w:t>DA FISCALIZAÇÃO DE EVENTOS AO AR LIVRE, SHOWS, ESPETÁCULOS E AFINS</w:t>
      </w:r>
    </w:p>
    <w:p w:rsidR="00371DCD" w14:paraId="5AC07A94"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xml:space="preserve">Art. 12 - </w:t>
      </w:r>
      <w:r>
        <w:rPr>
          <w:rFonts w:ascii="Arial" w:eastAsia="Arial" w:hAnsi="Arial" w:cs="Arial"/>
          <w:sz w:val="24"/>
          <w:szCs w:val="24"/>
        </w:rPr>
        <w:t>Fica proibido nos eventos ao ar livre como shows, espetáculos e afins no âmbito do município de Sumaré, a emissão de ruído e som, algazarras, barulhos ou gritos acima do valor estabelecido no Inciso IX do artigo 4º desta Lei, de forma que perturbem o sossego público ou da vizinhança, cause desconforto físico ou psicológico em alguém ou cause poluição sonora em desfavor da coletividade e animais de quaisquer espécies.</w:t>
      </w:r>
    </w:p>
    <w:p w:rsidR="00371DCD" w14:paraId="252B782D" w14:textId="77777777">
      <w:pPr>
        <w:spacing w:after="0" w:line="240" w:lineRule="auto"/>
        <w:jc w:val="both"/>
        <w:rPr>
          <w:rFonts w:ascii="Arial" w:eastAsia="Arial" w:hAnsi="Arial" w:cs="Arial"/>
          <w:sz w:val="24"/>
          <w:szCs w:val="24"/>
        </w:rPr>
      </w:pPr>
      <w:r>
        <w:rPr>
          <w:rFonts w:ascii="Arial" w:eastAsia="Arial" w:hAnsi="Arial" w:cs="Arial"/>
          <w:b/>
          <w:sz w:val="24"/>
          <w:szCs w:val="24"/>
        </w:rPr>
        <w:t xml:space="preserve">§ 1º </w:t>
      </w:r>
      <w:r>
        <w:rPr>
          <w:rFonts w:ascii="Arial" w:eastAsia="Arial" w:hAnsi="Arial" w:cs="Arial"/>
          <w:sz w:val="24"/>
          <w:szCs w:val="24"/>
        </w:rPr>
        <w:t>- A aferição do descumprimento dos níveis de ruído e som estabelecido o cometimento da</w:t>
      </w:r>
      <w:r>
        <w:rPr>
          <w:rFonts w:ascii="Arial" w:eastAsia="Arial" w:hAnsi="Arial" w:cs="Arial"/>
          <w:b/>
          <w:sz w:val="24"/>
          <w:szCs w:val="24"/>
        </w:rPr>
        <w:t xml:space="preserve"> </w:t>
      </w:r>
      <w:r>
        <w:rPr>
          <w:rFonts w:ascii="Arial" w:eastAsia="Arial" w:hAnsi="Arial" w:cs="Arial"/>
          <w:sz w:val="24"/>
          <w:szCs w:val="24"/>
        </w:rPr>
        <w:t>perturbação do sossego público ou da vizinhança, do desconforto físico ou psicológico em alguém ou do cometimento de poluição sonora pelos eventos elencados no caput, será realizada nos termos do artigo 6º desta Lei Municipal.</w:t>
      </w:r>
    </w:p>
    <w:p w:rsidR="00371DCD" w14:paraId="0FAE2C38" w14:textId="77777777">
      <w:pPr>
        <w:spacing w:after="0" w:line="240" w:lineRule="auto"/>
        <w:jc w:val="both"/>
        <w:rPr>
          <w:rFonts w:ascii="Arial" w:eastAsia="Arial" w:hAnsi="Arial" w:cs="Arial"/>
          <w:sz w:val="24"/>
          <w:szCs w:val="24"/>
        </w:rPr>
      </w:pPr>
    </w:p>
    <w:p w:rsidR="00371DCD" w14:paraId="27E319F7" w14:textId="77777777">
      <w:pPr>
        <w:spacing w:after="0" w:line="240" w:lineRule="auto"/>
        <w:jc w:val="both"/>
        <w:rPr>
          <w:rFonts w:ascii="Arial" w:eastAsia="Arial" w:hAnsi="Arial" w:cs="Arial"/>
          <w:sz w:val="24"/>
          <w:szCs w:val="24"/>
        </w:rPr>
      </w:pPr>
      <w:bookmarkStart w:id="3" w:name="_heading=h.321yg3rn9pda" w:colFirst="0" w:colLast="0"/>
      <w:bookmarkEnd w:id="3"/>
      <w:r>
        <w:rPr>
          <w:rFonts w:ascii="Arial" w:eastAsia="Arial" w:hAnsi="Arial" w:cs="Arial"/>
          <w:b/>
          <w:sz w:val="24"/>
          <w:szCs w:val="24"/>
        </w:rPr>
        <w:t>§ 2º</w:t>
      </w:r>
      <w:r>
        <w:rPr>
          <w:rFonts w:ascii="Arial" w:eastAsia="Arial" w:hAnsi="Arial" w:cs="Arial"/>
          <w:sz w:val="24"/>
          <w:szCs w:val="24"/>
        </w:rPr>
        <w:t xml:space="preserve"> - O agente público responsável pela fiscalização, ao constatar que a emissão de ruído e som, algazarras, barulhos ou gritos provenientes dos eventos elencados no caput, ultrapassem o volume permitido no Inciso IX do artigo 4º desta Lei, deverá determinar a sua interrupção imediata advertindo ao responsável pelo evento ou o </w:t>
      </w:r>
      <w:r>
        <w:rPr>
          <w:rFonts w:ascii="Arial" w:eastAsia="Arial" w:hAnsi="Arial" w:cs="Arial"/>
          <w:sz w:val="24"/>
          <w:szCs w:val="24"/>
        </w:rPr>
        <w:t>proprietário do local do evento, que em caso de desobediência, estará sujeito a autuação.</w:t>
      </w:r>
    </w:p>
    <w:p w:rsidR="00371DCD" w14:paraId="4E67E65B"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3º -</w:t>
      </w:r>
      <w:r>
        <w:rPr>
          <w:rFonts w:ascii="Arial" w:eastAsia="Arial" w:hAnsi="Arial" w:cs="Arial"/>
          <w:sz w:val="24"/>
          <w:szCs w:val="24"/>
        </w:rPr>
        <w:t xml:space="preserve"> Caso a determinação da cessação imediata da emissão de som ou ruído, algazarras, barulhos ou gritos não seja cumprida, será lavrado auto de infração e registrado os dados e o resultado da aferição do volume (dB) verificado, sem prejuízo de sanções penais previstas no artigo 330 do CP e o agente fiscalizador procederá também, se possível, com a apreensão provisória do aparelho ou equipamento de som conforme autoriza o Artigo 25 da </w:t>
      </w:r>
      <w:hyperlink r:id="rId6" w:history="1">
        <w:r>
          <w:rPr>
            <w:rFonts w:ascii="Arial" w:eastAsia="Arial" w:hAnsi="Arial" w:cs="Arial"/>
            <w:sz w:val="24"/>
            <w:szCs w:val="24"/>
          </w:rPr>
          <w:t>Leiº 9.605, de 12 de fevereiro de 1998 ( Lei de crimes Ambientais).</w:t>
        </w:r>
      </w:hyperlink>
    </w:p>
    <w:p w:rsidR="00371DCD" w14:paraId="02FD11CC"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4º -</w:t>
      </w:r>
      <w:r>
        <w:rPr>
          <w:rFonts w:ascii="Arial" w:eastAsia="Arial" w:hAnsi="Arial" w:cs="Arial"/>
          <w:sz w:val="24"/>
          <w:szCs w:val="24"/>
        </w:rPr>
        <w:t xml:space="preserve"> A infração ao disposto no Caput do artigo acarretará a aplicação de multa ao responsável pelo evento ou ao proprietário do recinto, no valor de 1626 UFMS (Unidades Fiscais do Município de Sumaré), valor que será dobrado na primeira reincidência e quadruplicado a partir da segunda reincidência, independente do interstício entre o cometimento da mesma infração.</w:t>
      </w:r>
    </w:p>
    <w:p w:rsidR="00371DCD" w14:paraId="41A05F54" w14:textId="77777777">
      <w:pPr>
        <w:spacing w:after="0" w:line="240" w:lineRule="auto"/>
        <w:jc w:val="both"/>
        <w:rPr>
          <w:rFonts w:ascii="Arial" w:eastAsia="Arial" w:hAnsi="Arial" w:cs="Arial"/>
          <w:sz w:val="24"/>
          <w:szCs w:val="24"/>
          <w:highlight w:val="white"/>
        </w:rPr>
      </w:pPr>
      <w:r>
        <w:rPr>
          <w:rFonts w:ascii="Arial" w:eastAsia="Arial" w:hAnsi="Arial" w:cs="Arial"/>
          <w:b/>
          <w:sz w:val="24"/>
          <w:szCs w:val="24"/>
        </w:rPr>
        <w:t>§ 5º -</w:t>
      </w:r>
      <w:r>
        <w:rPr>
          <w:rFonts w:ascii="Arial" w:eastAsia="Arial" w:hAnsi="Arial" w:cs="Arial"/>
          <w:sz w:val="24"/>
          <w:szCs w:val="24"/>
        </w:rPr>
        <w:t xml:space="preserve"> Caso seja verificado no mesmo dia do plantão de serviço do agente fiscalizador, que mesmo após a 1ª autuação, a determinação da cessão imediata da emissão de som ou ruído, algazarras, barulhos ou gritos não foi cumprida, será lavrado novo auto de infração pela 1ª reincidência e o agente fiscalizador determinará o encerramento do evento e a interdição do recinto, sem prejuízo de sanções penais previstas no artigo 330 do CP.</w:t>
      </w:r>
    </w:p>
    <w:p w:rsidR="00371DCD" w14:paraId="4075F767" w14:textId="77777777">
      <w:pPr>
        <w:spacing w:after="0" w:line="240" w:lineRule="auto"/>
        <w:ind w:left="3960"/>
        <w:jc w:val="both"/>
        <w:rPr>
          <w:rFonts w:ascii="Arial" w:eastAsia="Arial" w:hAnsi="Arial" w:cs="Arial"/>
          <w:sz w:val="24"/>
          <w:szCs w:val="24"/>
        </w:rPr>
      </w:pPr>
    </w:p>
    <w:p w:rsidR="00371DCD" w14:paraId="08A10BC1" w14:textId="77777777">
      <w:pPr>
        <w:spacing w:after="0" w:line="240" w:lineRule="auto"/>
        <w:jc w:val="center"/>
        <w:rPr>
          <w:rFonts w:ascii="Arial" w:eastAsia="Arial" w:hAnsi="Arial" w:cs="Arial"/>
          <w:sz w:val="24"/>
          <w:szCs w:val="24"/>
        </w:rPr>
      </w:pPr>
      <w:r>
        <w:rPr>
          <w:rFonts w:ascii="Arial" w:eastAsia="Arial" w:hAnsi="Arial" w:cs="Arial"/>
          <w:b/>
          <w:sz w:val="24"/>
          <w:szCs w:val="24"/>
        </w:rPr>
        <w:t>CAPÍTULO VIII</w:t>
      </w:r>
    </w:p>
    <w:p w:rsidR="00371DCD" w14:paraId="254C9CB8" w14:textId="77777777">
      <w:pPr>
        <w:spacing w:after="0" w:line="240" w:lineRule="auto"/>
        <w:jc w:val="center"/>
        <w:rPr>
          <w:rFonts w:ascii="Arial" w:eastAsia="Arial" w:hAnsi="Arial" w:cs="Arial"/>
          <w:sz w:val="24"/>
          <w:szCs w:val="24"/>
        </w:rPr>
      </w:pPr>
      <w:r>
        <w:rPr>
          <w:rFonts w:ascii="Arial" w:eastAsia="Arial" w:hAnsi="Arial" w:cs="Arial"/>
          <w:b/>
          <w:sz w:val="24"/>
          <w:szCs w:val="24"/>
        </w:rPr>
        <w:t>DA FISCALIZAÇÃO DE EMISSÃO DE SOM E RUÍDO DE CUNHO PESSOAL NAS VIAS E CRUZAMENTOS</w:t>
      </w:r>
    </w:p>
    <w:p w:rsidR="00371DCD" w14:paraId="0724FBC4" w14:textId="77777777">
      <w:pPr>
        <w:spacing w:after="0" w:line="240" w:lineRule="auto"/>
        <w:ind w:left="3960"/>
        <w:jc w:val="both"/>
        <w:rPr>
          <w:rFonts w:ascii="Arial" w:eastAsia="Arial" w:hAnsi="Arial" w:cs="Arial"/>
          <w:sz w:val="24"/>
          <w:szCs w:val="24"/>
        </w:rPr>
      </w:pPr>
    </w:p>
    <w:p w:rsidR="00371DCD" w14:paraId="30DB352B" w14:textId="77777777">
      <w:pPr>
        <w:spacing w:after="0" w:line="240" w:lineRule="auto"/>
        <w:jc w:val="both"/>
        <w:rPr>
          <w:rFonts w:ascii="Arial" w:eastAsia="Arial" w:hAnsi="Arial" w:cs="Arial"/>
          <w:sz w:val="24"/>
          <w:szCs w:val="24"/>
          <w:highlight w:val="white"/>
        </w:rPr>
      </w:pPr>
      <w:bookmarkStart w:id="4" w:name="_heading=h.53ix0ey4vll" w:colFirst="0" w:colLast="0"/>
      <w:bookmarkEnd w:id="4"/>
      <w:r>
        <w:rPr>
          <w:rFonts w:ascii="Arial" w:eastAsia="Arial" w:hAnsi="Arial" w:cs="Arial"/>
          <w:b/>
          <w:sz w:val="24"/>
          <w:szCs w:val="24"/>
          <w:highlight w:val="white"/>
        </w:rPr>
        <w:t>Art. 13 -</w:t>
      </w:r>
      <w:r>
        <w:rPr>
          <w:rFonts w:ascii="Arial" w:eastAsia="Arial" w:hAnsi="Arial" w:cs="Arial"/>
          <w:sz w:val="24"/>
          <w:szCs w:val="24"/>
          <w:highlight w:val="white"/>
        </w:rPr>
        <w:t xml:space="preserve"> Fica proibida a utilização de alto falantes, caixa de som, megafones, e outras fontes de emissão sonora, fixas ou móveis, como meio de propaganda ou publicidade pessoal e individual, pregação religiosa de cunho individual, divulgação de eventos pessoais e manifestação de cunho pessoal, nas vias, cruzamentos e logradouros públicos cujo a emissão de ruídos e som que ocasionem perturbação do sossego público ou privado, gerem </w:t>
      </w:r>
      <w:r>
        <w:rPr>
          <w:rFonts w:ascii="Arial" w:eastAsia="Arial" w:hAnsi="Arial" w:cs="Arial"/>
          <w:sz w:val="24"/>
          <w:szCs w:val="24"/>
        </w:rPr>
        <w:t>desconforto físico ou psicológico em alguém ou ocasionem poluição sonora.</w:t>
      </w:r>
    </w:p>
    <w:p w:rsidR="00371DCD" w14:paraId="6493777A" w14:textId="77777777">
      <w:pPr>
        <w:spacing w:after="0" w:line="240" w:lineRule="auto"/>
        <w:jc w:val="both"/>
        <w:rPr>
          <w:rFonts w:ascii="Arial" w:eastAsia="Arial" w:hAnsi="Arial" w:cs="Arial"/>
          <w:sz w:val="24"/>
          <w:szCs w:val="24"/>
          <w:highlight w:val="white"/>
        </w:rPr>
      </w:pPr>
    </w:p>
    <w:p w:rsidR="00371DCD" w14:paraId="085B80C1" w14:textId="77777777">
      <w:pPr>
        <w:spacing w:after="0" w:line="240" w:lineRule="auto"/>
        <w:jc w:val="both"/>
        <w:rPr>
          <w:rFonts w:ascii="Arial" w:eastAsia="Arial" w:hAnsi="Arial" w:cs="Arial"/>
          <w:sz w:val="24"/>
          <w:szCs w:val="24"/>
        </w:rPr>
      </w:pPr>
      <w:r>
        <w:rPr>
          <w:rFonts w:ascii="Arial" w:eastAsia="Arial" w:hAnsi="Arial" w:cs="Arial"/>
          <w:b/>
          <w:sz w:val="24"/>
          <w:szCs w:val="24"/>
        </w:rPr>
        <w:t>§ 1º -</w:t>
      </w:r>
      <w:r>
        <w:rPr>
          <w:rFonts w:ascii="Arial" w:eastAsia="Arial" w:hAnsi="Arial" w:cs="Arial"/>
          <w:sz w:val="24"/>
          <w:szCs w:val="24"/>
        </w:rPr>
        <w:t xml:space="preserve"> Entende-se por propagandas, publicidade, pregação, divulgação e manifestação de cunho pessoal e ou individual, aqueles que são realizadas por indivíduos que não representam organizações ou instituições, e defendem os interesses e ideologias pessoais.</w:t>
      </w:r>
    </w:p>
    <w:p w:rsidR="00371DCD" w14:paraId="39672223" w14:textId="77777777">
      <w:pPr>
        <w:spacing w:after="0" w:line="240" w:lineRule="auto"/>
        <w:ind w:left="3960"/>
        <w:jc w:val="both"/>
        <w:rPr>
          <w:rFonts w:ascii="Arial" w:eastAsia="Arial" w:hAnsi="Arial" w:cs="Arial"/>
          <w:sz w:val="24"/>
          <w:szCs w:val="24"/>
        </w:rPr>
      </w:pPr>
    </w:p>
    <w:p w:rsidR="00371DCD" w14:paraId="44957121" w14:textId="77777777">
      <w:pPr>
        <w:spacing w:after="0" w:line="240" w:lineRule="auto"/>
        <w:jc w:val="both"/>
        <w:rPr>
          <w:rFonts w:ascii="Arial" w:eastAsia="Arial" w:hAnsi="Arial" w:cs="Arial"/>
          <w:sz w:val="24"/>
          <w:szCs w:val="24"/>
        </w:rPr>
      </w:pPr>
      <w:r>
        <w:rPr>
          <w:rFonts w:ascii="Arial" w:eastAsia="Arial" w:hAnsi="Arial" w:cs="Arial"/>
          <w:b/>
          <w:sz w:val="24"/>
          <w:szCs w:val="24"/>
        </w:rPr>
        <w:t>§ 2º -</w:t>
      </w:r>
      <w:r>
        <w:rPr>
          <w:rFonts w:ascii="Arial" w:eastAsia="Arial" w:hAnsi="Arial" w:cs="Arial"/>
          <w:sz w:val="24"/>
          <w:szCs w:val="24"/>
        </w:rPr>
        <w:t xml:space="preserve"> </w:t>
      </w:r>
      <w:r>
        <w:rPr>
          <w:rFonts w:ascii="Arial" w:eastAsia="Arial" w:hAnsi="Arial" w:cs="Arial"/>
          <w:sz w:val="24"/>
          <w:szCs w:val="24"/>
          <w:highlight w:val="white"/>
        </w:rPr>
        <w:t>A proibição definida no caput não se aplica a sons provenientes de aparelhos usados na propaganda eleitoral ou manifestações político-partidárias ou trabalhistas, desde que previamente comunicada aos órgãos municipais, nos termos da lei que trata do assunto.</w:t>
      </w:r>
    </w:p>
    <w:p w:rsidR="00371DCD" w14:paraId="3421E5B7" w14:textId="77777777">
      <w:pPr>
        <w:spacing w:after="0" w:line="240" w:lineRule="auto"/>
        <w:ind w:left="3960"/>
        <w:jc w:val="both"/>
        <w:rPr>
          <w:rFonts w:ascii="Arial" w:eastAsia="Arial" w:hAnsi="Arial" w:cs="Arial"/>
          <w:sz w:val="24"/>
          <w:szCs w:val="24"/>
        </w:rPr>
      </w:pPr>
    </w:p>
    <w:p w:rsidR="00371DCD" w14:paraId="13767872" w14:textId="77777777">
      <w:pPr>
        <w:spacing w:after="0" w:line="240" w:lineRule="auto"/>
        <w:jc w:val="both"/>
        <w:rPr>
          <w:rFonts w:ascii="Arial" w:eastAsia="Arial" w:hAnsi="Arial" w:cs="Arial"/>
          <w:sz w:val="24"/>
          <w:szCs w:val="24"/>
          <w:highlight w:val="white"/>
        </w:rPr>
      </w:pPr>
      <w:r>
        <w:rPr>
          <w:rFonts w:ascii="Arial" w:eastAsia="Arial" w:hAnsi="Arial" w:cs="Arial"/>
          <w:b/>
          <w:sz w:val="24"/>
          <w:szCs w:val="24"/>
        </w:rPr>
        <w:t>§ 3º -</w:t>
      </w:r>
      <w:r>
        <w:rPr>
          <w:rFonts w:ascii="Arial" w:eastAsia="Arial" w:hAnsi="Arial" w:cs="Arial"/>
          <w:sz w:val="24"/>
          <w:szCs w:val="24"/>
        </w:rPr>
        <w:t xml:space="preserve"> O agente público responsável pela fiscalização, ao constatar que a emissão de ruído e som proveniente</w:t>
      </w:r>
      <w:r>
        <w:rPr>
          <w:rFonts w:ascii="Arial" w:eastAsia="Arial" w:hAnsi="Arial" w:cs="Arial"/>
          <w:sz w:val="24"/>
          <w:szCs w:val="24"/>
          <w:highlight w:val="white"/>
        </w:rPr>
        <w:t xml:space="preserve"> de propaganda ou publicidade pessoal e individual, pregação religiosa de cunho individual, divulgação de eventos pessoais e manifestação de cunho pessoal, nas vias, cruzamentos e logradouros públicos</w:t>
      </w:r>
      <w:r>
        <w:rPr>
          <w:rFonts w:ascii="Arial" w:eastAsia="Arial" w:hAnsi="Arial" w:cs="Arial"/>
          <w:sz w:val="24"/>
          <w:szCs w:val="24"/>
        </w:rPr>
        <w:t>, independentemente do volume ou frequência, perturbe o sossego público, possa causar desconforto físico ou psicológico em alguém ou seja compatível com poluição sonora, deverá determinar a interrupção imediata da emissão do som e ruído, advertindo ao emissor infrator, que em caso de desobediência, estará sujeito a autuação, ocasião em que será lavrado auto de infração e registrado, no campo de observações do auto da infração, a constatação do fato gerador da infração, sem prejuízo de sanções penais previstas no artigo 330 do CP.</w:t>
      </w:r>
    </w:p>
    <w:p w:rsidR="00371DCD" w14:paraId="42F77485"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4º -</w:t>
      </w:r>
      <w:r>
        <w:rPr>
          <w:rFonts w:ascii="Arial" w:eastAsia="Arial" w:hAnsi="Arial" w:cs="Arial"/>
          <w:sz w:val="24"/>
          <w:szCs w:val="24"/>
        </w:rPr>
        <w:t xml:space="preserve"> A infração ao disposto no Caput do artigo acarretará a aplicação de multa ao emissor do som ou ruído no valor de 81 UFMS (Unidades Fiscais do Município de Sumaré), valor que será dobrado na primeira reincidência e quadruplicado a partir da segunda reincidência, independente do interstício entre o cometimento da mesma infração.</w:t>
      </w:r>
    </w:p>
    <w:p w:rsidR="00371DCD" w14:paraId="2A3DFA9E"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5º</w:t>
      </w:r>
      <w:r>
        <w:rPr>
          <w:rFonts w:ascii="Arial" w:eastAsia="Arial" w:hAnsi="Arial" w:cs="Arial"/>
          <w:sz w:val="24"/>
          <w:szCs w:val="24"/>
        </w:rPr>
        <w:t xml:space="preserve"> - Em caso de recusa à ordem cessar o som, a autoridade municipal responsável pela fiscalização providenciará a apreensão provisória do aparelho ou equipamento de som.</w:t>
      </w:r>
    </w:p>
    <w:p w:rsidR="00371DCD" w14:paraId="26C4533F" w14:textId="77777777">
      <w:pPr>
        <w:spacing w:after="0" w:line="240" w:lineRule="auto"/>
        <w:jc w:val="center"/>
        <w:rPr>
          <w:rFonts w:ascii="Arial" w:eastAsia="Arial" w:hAnsi="Arial" w:cs="Arial"/>
          <w:sz w:val="24"/>
          <w:szCs w:val="24"/>
        </w:rPr>
      </w:pPr>
      <w:r>
        <w:rPr>
          <w:rFonts w:ascii="Arial" w:eastAsia="Arial" w:hAnsi="Arial" w:cs="Arial"/>
          <w:b/>
          <w:sz w:val="24"/>
          <w:szCs w:val="24"/>
        </w:rPr>
        <w:t>CAPÍTULO IX</w:t>
      </w:r>
    </w:p>
    <w:p w:rsidR="00371DCD" w14:paraId="54BA552D" w14:textId="77777777">
      <w:pPr>
        <w:spacing w:after="0" w:line="240" w:lineRule="auto"/>
        <w:jc w:val="center"/>
        <w:rPr>
          <w:rFonts w:ascii="Arial" w:eastAsia="Arial" w:hAnsi="Arial" w:cs="Arial"/>
          <w:sz w:val="24"/>
          <w:szCs w:val="24"/>
        </w:rPr>
      </w:pPr>
      <w:r>
        <w:rPr>
          <w:rFonts w:ascii="Arial" w:eastAsia="Arial" w:hAnsi="Arial" w:cs="Arial"/>
          <w:b/>
          <w:sz w:val="24"/>
          <w:szCs w:val="24"/>
        </w:rPr>
        <w:t>DA FISCALIZAÇÃO DA EMISSÃO DE RUÍDOS E POLUIÇÃO SONORA EM PRAÇAS E LOGRADOUROS MUNICIPAIS</w:t>
      </w:r>
    </w:p>
    <w:p w:rsidR="00371DCD" w14:paraId="0B628F85" w14:textId="77777777">
      <w:pPr>
        <w:spacing w:after="0" w:line="240" w:lineRule="auto"/>
        <w:ind w:left="3960"/>
        <w:jc w:val="both"/>
        <w:rPr>
          <w:rFonts w:ascii="Arial" w:eastAsia="Arial" w:hAnsi="Arial" w:cs="Arial"/>
          <w:sz w:val="24"/>
          <w:szCs w:val="24"/>
        </w:rPr>
      </w:pPr>
    </w:p>
    <w:p w:rsidR="00371DCD" w14:paraId="5F289192"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Art. 14 -</w:t>
      </w:r>
      <w:r>
        <w:rPr>
          <w:rFonts w:ascii="Arial" w:eastAsia="Arial" w:hAnsi="Arial" w:cs="Arial"/>
          <w:sz w:val="24"/>
          <w:szCs w:val="24"/>
        </w:rPr>
        <w:t xml:space="preserve"> Fica proibida a utilização </w:t>
      </w:r>
      <w:r>
        <w:rPr>
          <w:rFonts w:ascii="Arial" w:eastAsia="Arial" w:hAnsi="Arial" w:cs="Arial"/>
          <w:sz w:val="24"/>
          <w:szCs w:val="24"/>
        </w:rPr>
        <w:t>de  caixas</w:t>
      </w:r>
      <w:r>
        <w:rPr>
          <w:rFonts w:ascii="Arial" w:eastAsia="Arial" w:hAnsi="Arial" w:cs="Arial"/>
          <w:sz w:val="24"/>
          <w:szCs w:val="24"/>
        </w:rPr>
        <w:t xml:space="preserve"> de som ou equipamentos de som portáteis, em vias, praças e logradouros no âmbito do município de Sumaré, com volume que perturbe o sossego público ou da vizinhança, cause desconforto físico ou psicológico em alguém ou cause poluição sonora em desfavor da coletividade e animais de quaisquer espécies.</w:t>
      </w:r>
    </w:p>
    <w:p w:rsidR="00371DCD" w14:paraId="326566FB"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1º -</w:t>
      </w:r>
      <w:r>
        <w:rPr>
          <w:rFonts w:ascii="Arial" w:eastAsia="Arial" w:hAnsi="Arial" w:cs="Arial"/>
          <w:sz w:val="24"/>
          <w:szCs w:val="24"/>
        </w:rPr>
        <w:t xml:space="preserve"> O agente público responsável pela fiscalização, ao constatar que a emissão de ruido e som proveniente</w:t>
      </w:r>
      <w:r>
        <w:rPr>
          <w:rFonts w:ascii="Arial" w:eastAsia="Arial" w:hAnsi="Arial" w:cs="Arial"/>
          <w:sz w:val="24"/>
          <w:szCs w:val="24"/>
          <w:highlight w:val="white"/>
        </w:rPr>
        <w:t xml:space="preserve"> de</w:t>
      </w:r>
      <w:r>
        <w:rPr>
          <w:rFonts w:ascii="Arial" w:eastAsia="Arial" w:hAnsi="Arial" w:cs="Arial"/>
          <w:sz w:val="24"/>
          <w:szCs w:val="24"/>
        </w:rPr>
        <w:t xml:space="preserve"> caixas de som ou equipamentos de som portáteis, em vias, praças e logradouros</w:t>
      </w:r>
      <w:r>
        <w:rPr>
          <w:rFonts w:ascii="Arial" w:eastAsia="Arial" w:hAnsi="Arial" w:cs="Arial"/>
          <w:sz w:val="24"/>
          <w:szCs w:val="24"/>
          <w:highlight w:val="white"/>
        </w:rPr>
        <w:t xml:space="preserve"> </w:t>
      </w:r>
      <w:r>
        <w:rPr>
          <w:rFonts w:ascii="Arial" w:eastAsia="Arial" w:hAnsi="Arial" w:cs="Arial"/>
          <w:sz w:val="24"/>
          <w:szCs w:val="24"/>
        </w:rPr>
        <w:t>independentemente do volume ou frequência, perturbe o sossego público, possa causar desconforto físico ou psicológico em alguém ou seja compatível com poluição sonora, deverá determinar a interrupção imediata da emissão do som e ruído, alertando ao emissor infrator, que em caso de desobediência, estará sujeito a autuação, ocasião em que será lavrado auto de infração e registrado, no campo de observações do auto da infração, a constatação do fato gerador da infração, sem prejuízo de sanções penais previstas no artigo 330 do CP.</w:t>
      </w:r>
    </w:p>
    <w:p w:rsidR="00371DCD" w14:paraId="772C75F6"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2º -</w:t>
      </w:r>
      <w:r>
        <w:rPr>
          <w:rFonts w:ascii="Arial" w:eastAsia="Arial" w:hAnsi="Arial" w:cs="Arial"/>
          <w:sz w:val="24"/>
          <w:szCs w:val="24"/>
        </w:rPr>
        <w:t xml:space="preserve"> A infração ao disposto no Caput do artigo acarretará a aplicação de multa ao emissor do som ou ruído no valor de 81 UFMS (Unidades Fiscais do Município de Sumaré), valor que será dobrado na primeira reincidência e quadruplicado a partir da </w:t>
      </w:r>
      <w:r>
        <w:rPr>
          <w:rFonts w:ascii="Arial" w:eastAsia="Arial" w:hAnsi="Arial" w:cs="Arial"/>
          <w:sz w:val="24"/>
          <w:szCs w:val="24"/>
        </w:rPr>
        <w:t>segunda reincidência, independente do interstício entre o cometimento da mesma infração.</w:t>
      </w:r>
    </w:p>
    <w:p w:rsidR="00371DCD" w14:paraId="7FB642D8"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3º</w:t>
      </w:r>
      <w:r>
        <w:rPr>
          <w:rFonts w:ascii="Arial" w:eastAsia="Arial" w:hAnsi="Arial" w:cs="Arial"/>
          <w:sz w:val="24"/>
          <w:szCs w:val="24"/>
        </w:rPr>
        <w:t xml:space="preserve"> - Em caso de recusa à ordem cessar o som, a autoridade municipal responsável pela fiscalização providenciará a apreensão provisória do aparelho ou equipamento de som.</w:t>
      </w:r>
    </w:p>
    <w:p w:rsidR="00371DCD" w14:paraId="0E2F48A4" w14:textId="77777777">
      <w:pPr>
        <w:spacing w:after="0" w:line="240" w:lineRule="auto"/>
        <w:jc w:val="center"/>
        <w:rPr>
          <w:rFonts w:ascii="Arial" w:eastAsia="Arial" w:hAnsi="Arial" w:cs="Arial"/>
          <w:sz w:val="24"/>
          <w:szCs w:val="24"/>
        </w:rPr>
      </w:pPr>
      <w:r>
        <w:rPr>
          <w:rFonts w:ascii="Arial" w:eastAsia="Arial" w:hAnsi="Arial" w:cs="Arial"/>
          <w:b/>
          <w:sz w:val="24"/>
          <w:szCs w:val="24"/>
        </w:rPr>
        <w:t>CAPÍTULO X</w:t>
      </w:r>
    </w:p>
    <w:p w:rsidR="00371DCD" w14:paraId="47026BE8" w14:textId="77777777">
      <w:pPr>
        <w:spacing w:after="0" w:line="240" w:lineRule="auto"/>
        <w:jc w:val="center"/>
        <w:rPr>
          <w:rFonts w:ascii="Arial" w:eastAsia="Arial" w:hAnsi="Arial" w:cs="Arial"/>
          <w:sz w:val="24"/>
          <w:szCs w:val="24"/>
        </w:rPr>
      </w:pPr>
      <w:r>
        <w:rPr>
          <w:rFonts w:ascii="Arial" w:eastAsia="Arial" w:hAnsi="Arial" w:cs="Arial"/>
          <w:b/>
          <w:sz w:val="24"/>
          <w:szCs w:val="24"/>
        </w:rPr>
        <w:t>DA FISCALIZAÇÃO DE RUÍDOS PROVOCADOS POR MOTOCICLETAS, MOTONETAS OU BICICLETAS MOTORIZADAS</w:t>
      </w:r>
    </w:p>
    <w:p w:rsidR="00371DCD" w14:paraId="42F28331"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Art. 15 -</w:t>
      </w:r>
      <w:r>
        <w:rPr>
          <w:rFonts w:ascii="Arial" w:eastAsia="Arial" w:hAnsi="Arial" w:cs="Arial"/>
          <w:sz w:val="24"/>
          <w:szCs w:val="24"/>
        </w:rPr>
        <w:t xml:space="preserve"> Fica proibido no âmbito do município de Sumaré, a utilização de motocicletas, motonetas ou bicicletas motorizadas cujo escapamento emita ruído que perturbe o sossego público ou da vizinhança, cause desconforto físico ou psicológico em alguém ou cause poluição sonora em desfavor da coletividade e animais de quaisquer espécies.</w:t>
      </w:r>
    </w:p>
    <w:p w:rsidR="00371DCD" w14:paraId="6C9FB575"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1º</w:t>
      </w:r>
      <w:r>
        <w:rPr>
          <w:rFonts w:ascii="Arial" w:eastAsia="Arial" w:hAnsi="Arial" w:cs="Arial"/>
          <w:sz w:val="24"/>
          <w:szCs w:val="24"/>
        </w:rPr>
        <w:t xml:space="preserve"> - O agente público responsável pela fiscalização, ao constatar que a emissão de ruído proveniente do escapamento do veículo, independentemente da aferição do volume, perturbe o sossego público, ou ocasionem desconforto físico ou psicológico ou causem poluição sonora, deverá lavrar de imediato o auto de infração e consignar e certificar com fé pública no campo de observações do auto da infração, a constatação do fato gerador da infração.</w:t>
      </w:r>
    </w:p>
    <w:p w:rsidR="00371DCD" w14:paraId="46012E5B" w14:textId="77777777">
      <w:pPr>
        <w:spacing w:before="280" w:after="280" w:line="240" w:lineRule="auto"/>
        <w:jc w:val="both"/>
        <w:rPr>
          <w:rFonts w:ascii="Arial" w:eastAsia="Arial" w:hAnsi="Arial" w:cs="Arial"/>
          <w:sz w:val="24"/>
          <w:szCs w:val="24"/>
        </w:rPr>
      </w:pPr>
      <w:r>
        <w:rPr>
          <w:rFonts w:ascii="Arial" w:eastAsia="Arial" w:hAnsi="Arial" w:cs="Arial"/>
          <w:sz w:val="24"/>
          <w:szCs w:val="24"/>
        </w:rPr>
        <w:t>§ 2º - A infração ao disposto no Caput do artigo acarretará a aplicação de multa ao condutor ou a seu proprietário no valor de 325 UFMS (Unidades Fiscais do Município de Sumaré), valor que será dobrado na primeira reincidência e quadruplicado a partir da segunda reincidência, independente do interstício entre o cometimento da mesma infração.</w:t>
      </w:r>
    </w:p>
    <w:p w:rsidR="00371DCD" w14:paraId="365C45C8"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3º -</w:t>
      </w:r>
      <w:r>
        <w:rPr>
          <w:rFonts w:ascii="Arial" w:eastAsia="Arial" w:hAnsi="Arial" w:cs="Arial"/>
          <w:sz w:val="24"/>
          <w:szCs w:val="24"/>
        </w:rPr>
        <w:t xml:space="preserve"> Sem prejuízo da aplicação de multa estabelecida no parágrafo anterior, ocasionada pela emissão de ruído que gera perturbação do sossego ou ocasionem desconforto físico ou psicológico ou causem poluição sonora, se o veículo fiscalizado apresentar as condições previstas no artigo 230 do CTB o veículo deverá, também, ser autuado, apreendido e recolhido nos termos do estabelecido no CTB e só terá sua liberação, após cumpridos as exigências também estabelecidas no CTB.</w:t>
      </w:r>
    </w:p>
    <w:p w:rsidR="00371DCD" w14:paraId="0CEDD2A4" w14:textId="77777777">
      <w:pPr>
        <w:spacing w:after="0" w:line="240" w:lineRule="auto"/>
        <w:jc w:val="center"/>
        <w:rPr>
          <w:rFonts w:ascii="Arial" w:eastAsia="Arial" w:hAnsi="Arial" w:cs="Arial"/>
          <w:sz w:val="24"/>
          <w:szCs w:val="24"/>
        </w:rPr>
      </w:pPr>
      <w:r>
        <w:rPr>
          <w:rFonts w:ascii="Arial" w:eastAsia="Arial" w:hAnsi="Arial" w:cs="Arial"/>
          <w:b/>
          <w:sz w:val="24"/>
          <w:szCs w:val="24"/>
        </w:rPr>
        <w:t>CAPÍTULO XI</w:t>
      </w:r>
    </w:p>
    <w:p w:rsidR="00371DCD" w14:paraId="1AB68DE9" w14:textId="77777777">
      <w:pPr>
        <w:spacing w:after="0" w:line="240" w:lineRule="auto"/>
        <w:jc w:val="center"/>
        <w:rPr>
          <w:rFonts w:ascii="Arial" w:eastAsia="Arial" w:hAnsi="Arial" w:cs="Arial"/>
          <w:sz w:val="24"/>
          <w:szCs w:val="24"/>
        </w:rPr>
      </w:pPr>
      <w:r>
        <w:rPr>
          <w:rFonts w:ascii="Arial" w:eastAsia="Arial" w:hAnsi="Arial" w:cs="Arial"/>
          <w:b/>
          <w:sz w:val="24"/>
          <w:szCs w:val="24"/>
        </w:rPr>
        <w:t>DAS INFRAÇÕES E APREENSÕES</w:t>
      </w:r>
    </w:p>
    <w:p w:rsidR="00371DCD" w14:paraId="686EDD30"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Art. 16 -</w:t>
      </w:r>
      <w:r>
        <w:rPr>
          <w:rFonts w:ascii="Arial" w:eastAsia="Arial" w:hAnsi="Arial" w:cs="Arial"/>
          <w:sz w:val="24"/>
          <w:szCs w:val="24"/>
        </w:rPr>
        <w:t xml:space="preserve"> Os valores das multas previstos nesta Lei serão expressos em UFMS (Unidades Fiscais do Município de Sumaré) e atualizados anualmente conforme os critérios estabelecidos pela legislação municipal que disciplina a atualização da referida unidade fiscal.</w:t>
      </w:r>
    </w:p>
    <w:p w:rsidR="00371DCD" w14:paraId="00286776" w14:textId="77777777">
      <w:pPr>
        <w:spacing w:after="0" w:line="240" w:lineRule="auto"/>
        <w:jc w:val="both"/>
        <w:rPr>
          <w:rFonts w:ascii="Arial" w:eastAsia="Arial" w:hAnsi="Arial" w:cs="Arial"/>
          <w:sz w:val="24"/>
          <w:szCs w:val="24"/>
        </w:rPr>
      </w:pPr>
      <w:r>
        <w:rPr>
          <w:rFonts w:ascii="Arial" w:eastAsia="Arial" w:hAnsi="Arial" w:cs="Arial"/>
          <w:b/>
          <w:sz w:val="24"/>
          <w:szCs w:val="24"/>
        </w:rPr>
        <w:t>Art. 17 –</w:t>
      </w:r>
      <w:r>
        <w:rPr>
          <w:rFonts w:ascii="Arial" w:eastAsia="Arial" w:hAnsi="Arial" w:cs="Arial"/>
          <w:sz w:val="24"/>
          <w:szCs w:val="24"/>
        </w:rPr>
        <w:t xml:space="preserve"> O auto de infração e apreensão a ser confeccionado e fornecido pelo poder executivo, obedecerão a modelos padronizados pela Administração, confeccionado em 3 vias sob pena de nulidade sendo que:</w:t>
      </w:r>
    </w:p>
    <w:p w:rsidR="00371DCD" w14:paraId="2915D85C" w14:textId="77777777">
      <w:pPr>
        <w:spacing w:after="0" w:line="240" w:lineRule="auto"/>
        <w:jc w:val="both"/>
        <w:rPr>
          <w:rFonts w:ascii="Arial" w:eastAsia="Arial" w:hAnsi="Arial" w:cs="Arial"/>
          <w:sz w:val="24"/>
          <w:szCs w:val="24"/>
        </w:rPr>
      </w:pPr>
    </w:p>
    <w:p w:rsidR="00371DCD" w14:paraId="461A07A2" w14:textId="77777777">
      <w:pPr>
        <w:spacing w:after="283" w:line="240" w:lineRule="auto"/>
        <w:ind w:firstLine="708"/>
        <w:jc w:val="both"/>
        <w:rPr>
          <w:rFonts w:ascii="Arial" w:eastAsia="Arial" w:hAnsi="Arial" w:cs="Arial"/>
          <w:sz w:val="24"/>
          <w:szCs w:val="24"/>
        </w:rPr>
      </w:pPr>
      <w:r>
        <w:rPr>
          <w:rFonts w:ascii="Arial" w:eastAsia="Arial" w:hAnsi="Arial" w:cs="Arial"/>
          <w:sz w:val="24"/>
          <w:szCs w:val="24"/>
        </w:rPr>
        <w:t>I - A 1ª via deverá ser mantida em arquivo na sede do órgão municipal responsável pela fiscalização e aplicação desta lei, e assentado em registro próprio para fins de consulta de reincidência;</w:t>
      </w:r>
    </w:p>
    <w:p w:rsidR="00371DCD" w14:paraId="6FA39B47" w14:textId="77777777">
      <w:pPr>
        <w:spacing w:after="283" w:line="240" w:lineRule="auto"/>
        <w:ind w:firstLine="708"/>
        <w:jc w:val="both"/>
        <w:rPr>
          <w:rFonts w:ascii="Arial" w:eastAsia="Arial" w:hAnsi="Arial" w:cs="Arial"/>
          <w:sz w:val="24"/>
          <w:szCs w:val="24"/>
        </w:rPr>
      </w:pPr>
      <w:r>
        <w:rPr>
          <w:rFonts w:ascii="Arial" w:eastAsia="Arial" w:hAnsi="Arial" w:cs="Arial"/>
          <w:sz w:val="24"/>
          <w:szCs w:val="24"/>
        </w:rPr>
        <w:t>II - A 2ª via deverá ser remetida ao órgão municipal responsável pelo recebimento, notificação e execução da multa, no prazo máximo de 2 dias úteis, devendo ser fornecido ciência do recebimento pelo servidor que a receber;</w:t>
      </w:r>
    </w:p>
    <w:p w:rsidR="00371DCD" w14:paraId="7288F34B" w14:textId="77777777">
      <w:pPr>
        <w:spacing w:after="283" w:line="240" w:lineRule="auto"/>
        <w:ind w:firstLine="708"/>
        <w:jc w:val="both"/>
        <w:rPr>
          <w:rFonts w:ascii="Arial" w:eastAsia="Arial" w:hAnsi="Arial" w:cs="Arial"/>
          <w:sz w:val="24"/>
          <w:szCs w:val="24"/>
        </w:rPr>
      </w:pPr>
      <w:r>
        <w:rPr>
          <w:rFonts w:ascii="Arial" w:eastAsia="Arial" w:hAnsi="Arial" w:cs="Arial"/>
          <w:sz w:val="24"/>
          <w:szCs w:val="24"/>
        </w:rPr>
        <w:t>III - A 3ª via deverá ser fornecida ao infrator(a) no ato de sua confecção.</w:t>
      </w:r>
    </w:p>
    <w:p w:rsidR="00371DCD" w14:paraId="0AEA71DF" w14:textId="77777777">
      <w:pPr>
        <w:spacing w:after="283" w:line="240" w:lineRule="auto"/>
        <w:jc w:val="both"/>
        <w:rPr>
          <w:rFonts w:ascii="Arial" w:eastAsia="Arial" w:hAnsi="Arial" w:cs="Arial"/>
          <w:sz w:val="24"/>
          <w:szCs w:val="24"/>
        </w:rPr>
      </w:pPr>
      <w:r>
        <w:rPr>
          <w:rFonts w:ascii="Arial" w:eastAsia="Arial" w:hAnsi="Arial" w:cs="Arial"/>
          <w:b/>
          <w:sz w:val="24"/>
          <w:szCs w:val="24"/>
        </w:rPr>
        <w:t xml:space="preserve">§ 1º - </w:t>
      </w:r>
      <w:r>
        <w:rPr>
          <w:rFonts w:ascii="Arial" w:eastAsia="Arial" w:hAnsi="Arial" w:cs="Arial"/>
          <w:sz w:val="24"/>
          <w:szCs w:val="24"/>
        </w:rPr>
        <w:t>Recusando-se o infrator a assinar o auto, será tal recusa averbada no mesmo pela autoridade que o lavrar.</w:t>
      </w:r>
      <w:r>
        <w:rPr>
          <w:rFonts w:ascii="Arial" w:eastAsia="Arial" w:hAnsi="Arial" w:cs="Arial"/>
          <w:b/>
          <w:sz w:val="24"/>
          <w:szCs w:val="24"/>
        </w:rPr>
        <w:t xml:space="preserve"> </w:t>
      </w:r>
    </w:p>
    <w:p w:rsidR="00371DCD" w14:paraId="5F1F2198" w14:textId="77777777">
      <w:pPr>
        <w:spacing w:after="283" w:line="240" w:lineRule="auto"/>
        <w:jc w:val="both"/>
        <w:rPr>
          <w:rFonts w:ascii="Arial" w:eastAsia="Arial" w:hAnsi="Arial" w:cs="Arial"/>
          <w:sz w:val="24"/>
          <w:szCs w:val="24"/>
        </w:rPr>
      </w:pPr>
      <w:r>
        <w:rPr>
          <w:rFonts w:ascii="Arial" w:eastAsia="Arial" w:hAnsi="Arial" w:cs="Arial"/>
          <w:b/>
          <w:sz w:val="24"/>
          <w:szCs w:val="24"/>
        </w:rPr>
        <w:t>§ 2º -</w:t>
      </w:r>
      <w:r>
        <w:rPr>
          <w:rFonts w:ascii="Arial" w:eastAsia="Arial" w:hAnsi="Arial" w:cs="Arial"/>
          <w:sz w:val="24"/>
          <w:szCs w:val="24"/>
        </w:rPr>
        <w:t xml:space="preserve"> A responsabilidade pela infração é imputável a quem deu causa, pessoa jurídica ou física, nesta ordem, no caso do causador ser incapaz, responde os pais ou responsáveis legais.</w:t>
      </w:r>
    </w:p>
    <w:p w:rsidR="00371DCD" w14:paraId="4858BD27" w14:textId="77777777">
      <w:pPr>
        <w:spacing w:after="0" w:line="240" w:lineRule="auto"/>
        <w:jc w:val="both"/>
        <w:rPr>
          <w:rFonts w:ascii="Arial" w:eastAsia="Arial" w:hAnsi="Arial" w:cs="Arial"/>
          <w:sz w:val="24"/>
          <w:szCs w:val="24"/>
        </w:rPr>
      </w:pPr>
      <w:r>
        <w:rPr>
          <w:rFonts w:ascii="Arial" w:eastAsia="Arial" w:hAnsi="Arial" w:cs="Arial"/>
          <w:b/>
          <w:sz w:val="24"/>
          <w:szCs w:val="24"/>
        </w:rPr>
        <w:t>§ 3º –</w:t>
      </w:r>
      <w:r>
        <w:rPr>
          <w:rFonts w:ascii="Arial" w:eastAsia="Arial" w:hAnsi="Arial" w:cs="Arial"/>
          <w:sz w:val="24"/>
          <w:szCs w:val="24"/>
        </w:rPr>
        <w:t xml:space="preserve"> O auto de infração e apreensão a ser confeccionado e fornecido pelo poder executivo, será lavrado pelo policial municipal que a houver constatado, devendo conter:</w:t>
      </w:r>
    </w:p>
    <w:p w:rsidR="00371DCD" w14:paraId="0F5D6174" w14:textId="77777777">
      <w:pPr>
        <w:spacing w:after="0" w:line="240" w:lineRule="auto"/>
        <w:jc w:val="both"/>
        <w:rPr>
          <w:rFonts w:ascii="Arial" w:eastAsia="Arial" w:hAnsi="Arial" w:cs="Arial"/>
          <w:sz w:val="24"/>
          <w:szCs w:val="24"/>
        </w:rPr>
      </w:pPr>
    </w:p>
    <w:p w:rsidR="00371DCD" w14:paraId="0C706248" w14:textId="77777777">
      <w:pPr>
        <w:spacing w:after="0" w:line="240" w:lineRule="auto"/>
        <w:jc w:val="both"/>
        <w:rPr>
          <w:rFonts w:ascii="Arial" w:eastAsia="Arial" w:hAnsi="Arial" w:cs="Arial"/>
          <w:sz w:val="24"/>
          <w:szCs w:val="24"/>
        </w:rPr>
      </w:pPr>
      <w:r>
        <w:rPr>
          <w:rFonts w:ascii="Arial" w:eastAsia="Arial" w:hAnsi="Arial" w:cs="Arial"/>
          <w:sz w:val="24"/>
          <w:szCs w:val="24"/>
        </w:rPr>
        <w:tab/>
        <w:t>I – Nome do infrator, seu domicílio e residência, bem como os demais elementos necessários à sua qualificação e identificação civil;</w:t>
      </w:r>
    </w:p>
    <w:p w:rsidR="00371DCD" w14:paraId="4E770E0A" w14:textId="77777777">
      <w:pPr>
        <w:spacing w:after="0" w:line="240" w:lineRule="auto"/>
        <w:jc w:val="both"/>
        <w:rPr>
          <w:rFonts w:ascii="Arial" w:eastAsia="Arial" w:hAnsi="Arial" w:cs="Arial"/>
          <w:sz w:val="24"/>
          <w:szCs w:val="24"/>
        </w:rPr>
      </w:pPr>
      <w:r>
        <w:rPr>
          <w:rFonts w:ascii="Arial" w:eastAsia="Arial" w:hAnsi="Arial" w:cs="Arial"/>
          <w:sz w:val="24"/>
          <w:szCs w:val="24"/>
        </w:rPr>
        <w:tab/>
        <w:t>II – Local, data e hora da infração;</w:t>
      </w:r>
    </w:p>
    <w:p w:rsidR="00371DCD" w14:paraId="48628414" w14:textId="77777777">
      <w:pPr>
        <w:spacing w:after="0" w:line="240" w:lineRule="auto"/>
        <w:jc w:val="both"/>
        <w:rPr>
          <w:rFonts w:ascii="Arial" w:eastAsia="Arial" w:hAnsi="Arial" w:cs="Arial"/>
          <w:sz w:val="24"/>
          <w:szCs w:val="24"/>
        </w:rPr>
      </w:pPr>
      <w:r>
        <w:rPr>
          <w:rFonts w:ascii="Arial" w:eastAsia="Arial" w:hAnsi="Arial" w:cs="Arial"/>
          <w:sz w:val="24"/>
          <w:szCs w:val="24"/>
        </w:rPr>
        <w:tab/>
        <w:t>III – Descrição da infração e menção do dispositivo legal ou regulamentar transgredido;</w:t>
      </w:r>
    </w:p>
    <w:p w:rsidR="00371DCD" w14:paraId="0671C311" w14:textId="77777777">
      <w:pPr>
        <w:spacing w:after="0" w:line="240" w:lineRule="auto"/>
        <w:jc w:val="both"/>
        <w:rPr>
          <w:rFonts w:ascii="Arial" w:eastAsia="Arial" w:hAnsi="Arial" w:cs="Arial"/>
          <w:sz w:val="24"/>
          <w:szCs w:val="24"/>
        </w:rPr>
      </w:pPr>
      <w:r>
        <w:rPr>
          <w:rFonts w:ascii="Arial" w:eastAsia="Arial" w:hAnsi="Arial" w:cs="Arial"/>
          <w:sz w:val="24"/>
          <w:szCs w:val="24"/>
        </w:rPr>
        <w:tab/>
        <w:t xml:space="preserve">IV – Penalidade a que </w:t>
      </w:r>
      <w:r>
        <w:rPr>
          <w:rFonts w:ascii="Arial" w:eastAsia="Arial" w:hAnsi="Arial" w:cs="Arial"/>
          <w:sz w:val="24"/>
          <w:szCs w:val="24"/>
        </w:rPr>
        <w:t>está</w:t>
      </w:r>
      <w:r>
        <w:rPr>
          <w:rFonts w:ascii="Arial" w:eastAsia="Arial" w:hAnsi="Arial" w:cs="Arial"/>
          <w:sz w:val="24"/>
          <w:szCs w:val="24"/>
        </w:rPr>
        <w:t xml:space="preserve"> sujeita o infrator e o respectivo preceito legal que autoriza a sua imposição;</w:t>
      </w:r>
    </w:p>
    <w:p w:rsidR="00371DCD" w14:paraId="555527CF" w14:textId="77777777">
      <w:pPr>
        <w:spacing w:after="0" w:line="240" w:lineRule="auto"/>
        <w:jc w:val="both"/>
        <w:rPr>
          <w:rFonts w:ascii="Arial" w:eastAsia="Arial" w:hAnsi="Arial" w:cs="Arial"/>
          <w:sz w:val="24"/>
          <w:szCs w:val="24"/>
        </w:rPr>
      </w:pPr>
      <w:r>
        <w:rPr>
          <w:rFonts w:ascii="Arial" w:eastAsia="Arial" w:hAnsi="Arial" w:cs="Arial"/>
          <w:sz w:val="24"/>
          <w:szCs w:val="24"/>
        </w:rPr>
        <w:tab/>
        <w:t>V – Ciência, pelo autuado, de que responderá pelo fato em processo administrativo;</w:t>
      </w:r>
    </w:p>
    <w:p w:rsidR="00371DCD" w14:paraId="3EE518B9" w14:textId="77777777">
      <w:pPr>
        <w:spacing w:after="0" w:line="240" w:lineRule="auto"/>
        <w:jc w:val="both"/>
        <w:rPr>
          <w:rFonts w:ascii="Arial" w:eastAsia="Arial" w:hAnsi="Arial" w:cs="Arial"/>
          <w:sz w:val="24"/>
          <w:szCs w:val="24"/>
        </w:rPr>
      </w:pPr>
      <w:r>
        <w:rPr>
          <w:rFonts w:ascii="Arial" w:eastAsia="Arial" w:hAnsi="Arial" w:cs="Arial"/>
          <w:sz w:val="24"/>
          <w:szCs w:val="24"/>
        </w:rPr>
        <w:tab/>
        <w:t>VI – Assinatura do autuado ou, na sua ausência ou recusa, de duas testemunhas e do autuante;</w:t>
      </w:r>
    </w:p>
    <w:p w:rsidR="00371DCD" w14:paraId="75F259F4"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Art. 18 –</w:t>
      </w:r>
      <w:r>
        <w:rPr>
          <w:rFonts w:ascii="Arial" w:eastAsia="Arial" w:hAnsi="Arial" w:cs="Arial"/>
          <w:sz w:val="24"/>
          <w:szCs w:val="24"/>
        </w:rPr>
        <w:t xml:space="preserve"> Na ocasião da apreensão do produto, do auto de infração deverá constar, ainda, a natureza, quantidade, nome e/ou marca, procedência, e o local onde o produto ficará depositado;</w:t>
      </w:r>
    </w:p>
    <w:p w:rsidR="00371DCD" w14:paraId="6D71E34B" w14:textId="77777777">
      <w:pPr>
        <w:spacing w:after="0" w:line="240" w:lineRule="auto"/>
        <w:jc w:val="both"/>
        <w:rPr>
          <w:rFonts w:ascii="Arial" w:eastAsia="Arial" w:hAnsi="Arial" w:cs="Arial"/>
          <w:sz w:val="24"/>
          <w:szCs w:val="24"/>
        </w:rPr>
      </w:pPr>
      <w:r>
        <w:rPr>
          <w:rFonts w:ascii="Arial" w:eastAsia="Arial" w:hAnsi="Arial" w:cs="Arial"/>
          <w:b/>
          <w:sz w:val="24"/>
          <w:szCs w:val="24"/>
        </w:rPr>
        <w:t>Art. 19 –</w:t>
      </w:r>
      <w:r>
        <w:rPr>
          <w:rFonts w:ascii="Arial" w:eastAsia="Arial" w:hAnsi="Arial" w:cs="Arial"/>
          <w:sz w:val="24"/>
          <w:szCs w:val="24"/>
        </w:rPr>
        <w:t xml:space="preserve"> Caberá ao Poder Executivo providenciar local adequado para o depósito e destinação dos produtos apreendidos, salvo nos casos em que tais bens devam permanecer sob a guarda da autoridade policial;</w:t>
      </w:r>
    </w:p>
    <w:p w:rsidR="00371DCD" w14:paraId="4529A59D" w14:textId="77777777">
      <w:pPr>
        <w:spacing w:after="0" w:line="240" w:lineRule="auto"/>
        <w:jc w:val="both"/>
        <w:rPr>
          <w:rFonts w:ascii="Arial" w:eastAsia="Arial" w:hAnsi="Arial" w:cs="Arial"/>
          <w:sz w:val="24"/>
          <w:szCs w:val="24"/>
        </w:rPr>
      </w:pPr>
    </w:p>
    <w:p w:rsidR="00371DCD" w14:paraId="69C34B21" w14:textId="77777777">
      <w:pPr>
        <w:spacing w:after="0" w:line="240" w:lineRule="auto"/>
        <w:jc w:val="both"/>
        <w:rPr>
          <w:rFonts w:ascii="Arial" w:eastAsia="Arial" w:hAnsi="Arial" w:cs="Arial"/>
          <w:sz w:val="24"/>
          <w:szCs w:val="24"/>
        </w:rPr>
      </w:pPr>
      <w:r>
        <w:rPr>
          <w:rFonts w:ascii="Arial" w:eastAsia="Arial" w:hAnsi="Arial" w:cs="Arial"/>
          <w:b/>
          <w:sz w:val="24"/>
          <w:szCs w:val="24"/>
        </w:rPr>
        <w:t>Art. 20 -</w:t>
      </w:r>
      <w:r>
        <w:rPr>
          <w:rFonts w:ascii="Arial" w:eastAsia="Arial" w:hAnsi="Arial" w:cs="Arial"/>
          <w:sz w:val="24"/>
          <w:szCs w:val="24"/>
        </w:rPr>
        <w:t xml:space="preserve"> A devolução da coisa apreendida só se fará depois de adimplidas as multas que tiverem sido aplicadas e de indenização ao Município das despesas que tiverem sido feitas com a apreensão, o transporte e o depósito.</w:t>
      </w:r>
    </w:p>
    <w:p w:rsidR="00371DCD" w14:paraId="04261BB1" w14:textId="77777777">
      <w:pPr>
        <w:spacing w:after="0" w:line="240" w:lineRule="auto"/>
        <w:jc w:val="both"/>
        <w:rPr>
          <w:rFonts w:ascii="Arial" w:eastAsia="Arial" w:hAnsi="Arial" w:cs="Arial"/>
          <w:sz w:val="24"/>
          <w:szCs w:val="24"/>
        </w:rPr>
      </w:pPr>
    </w:p>
    <w:p w:rsidR="00371DCD" w14:paraId="4500FB97" w14:textId="77777777">
      <w:pPr>
        <w:spacing w:after="283" w:line="240" w:lineRule="auto"/>
        <w:jc w:val="both"/>
        <w:rPr>
          <w:rFonts w:ascii="Arial" w:eastAsia="Arial" w:hAnsi="Arial" w:cs="Arial"/>
          <w:sz w:val="24"/>
          <w:szCs w:val="24"/>
        </w:rPr>
      </w:pPr>
      <w:r>
        <w:rPr>
          <w:rFonts w:ascii="Arial" w:eastAsia="Arial" w:hAnsi="Arial" w:cs="Arial"/>
          <w:b/>
          <w:sz w:val="24"/>
          <w:szCs w:val="24"/>
        </w:rPr>
        <w:t xml:space="preserve">§ único </w:t>
      </w:r>
      <w:r>
        <w:rPr>
          <w:rFonts w:ascii="Arial" w:eastAsia="Arial" w:hAnsi="Arial" w:cs="Arial"/>
          <w:sz w:val="24"/>
          <w:szCs w:val="24"/>
        </w:rPr>
        <w:t>- A coisa apreendida, não reclamada no prazo máximo de trinta dias, permitirá ao Município sua venda em leilão, sendo aplicada a importância apurada na indenização das despesas de que trata o parágrafo anterior e entregue o saldo, se houver, ao legítimo proprietário, mediante requerimento devidamente instruído, dentro do prazo máximo de um ano.</w:t>
      </w:r>
    </w:p>
    <w:p w:rsidR="00371DCD" w14:paraId="51C0A2BA" w14:textId="77777777">
      <w:pPr>
        <w:spacing w:after="0" w:line="240" w:lineRule="auto"/>
        <w:jc w:val="both"/>
        <w:rPr>
          <w:rFonts w:ascii="Arial" w:eastAsia="Arial" w:hAnsi="Arial" w:cs="Arial"/>
          <w:sz w:val="24"/>
          <w:szCs w:val="24"/>
        </w:rPr>
      </w:pPr>
      <w:r>
        <w:rPr>
          <w:rFonts w:ascii="Arial" w:eastAsia="Arial" w:hAnsi="Arial" w:cs="Arial"/>
          <w:b/>
          <w:sz w:val="24"/>
          <w:szCs w:val="24"/>
        </w:rPr>
        <w:t xml:space="preserve">Art. 21 </w:t>
      </w:r>
      <w:r>
        <w:rPr>
          <w:rFonts w:ascii="Arial" w:eastAsia="Arial" w:hAnsi="Arial" w:cs="Arial"/>
          <w:sz w:val="24"/>
          <w:szCs w:val="24"/>
        </w:rPr>
        <w:t>– O poder executivo se encarregará de determinar qual órgão municipal será o responsável pelo recebimento dos autos de infração, recebimento de recursos e execução da multa;</w:t>
      </w:r>
    </w:p>
    <w:p w:rsidR="00371DCD" w14:paraId="662F8F5C" w14:textId="77777777">
      <w:pPr>
        <w:spacing w:after="0" w:line="240" w:lineRule="auto"/>
        <w:jc w:val="both"/>
        <w:rPr>
          <w:rFonts w:ascii="Arial" w:eastAsia="Arial" w:hAnsi="Arial" w:cs="Arial"/>
          <w:sz w:val="24"/>
          <w:szCs w:val="24"/>
        </w:rPr>
      </w:pPr>
    </w:p>
    <w:p w:rsidR="00371DCD" w14:paraId="499BBBCD" w14:textId="77777777">
      <w:pPr>
        <w:spacing w:after="0" w:line="240" w:lineRule="auto"/>
        <w:jc w:val="both"/>
        <w:rPr>
          <w:rFonts w:ascii="Arial" w:eastAsia="Arial" w:hAnsi="Arial" w:cs="Arial"/>
          <w:sz w:val="24"/>
          <w:szCs w:val="24"/>
        </w:rPr>
      </w:pPr>
      <w:r>
        <w:rPr>
          <w:rFonts w:ascii="Arial" w:eastAsia="Arial" w:hAnsi="Arial" w:cs="Arial"/>
          <w:b/>
          <w:sz w:val="24"/>
          <w:szCs w:val="24"/>
        </w:rPr>
        <w:t xml:space="preserve">§ 1º - </w:t>
      </w:r>
      <w:r>
        <w:rPr>
          <w:rFonts w:ascii="Arial" w:eastAsia="Arial" w:hAnsi="Arial" w:cs="Arial"/>
          <w:sz w:val="24"/>
          <w:szCs w:val="24"/>
        </w:rPr>
        <w:t>O órgão responsável notificará o infrator da multa imposta no prazo máximo de 15 (quinze) dias úteis a contar da data da autuação.</w:t>
      </w:r>
    </w:p>
    <w:p w:rsidR="00371DCD" w14:paraId="76807937" w14:textId="77777777">
      <w:pPr>
        <w:spacing w:after="0" w:line="240" w:lineRule="auto"/>
        <w:jc w:val="both"/>
        <w:rPr>
          <w:rFonts w:ascii="Arial" w:eastAsia="Arial" w:hAnsi="Arial" w:cs="Arial"/>
          <w:sz w:val="24"/>
          <w:szCs w:val="24"/>
        </w:rPr>
      </w:pPr>
    </w:p>
    <w:p w:rsidR="00371DCD" w14:paraId="39B739B4" w14:textId="77777777">
      <w:pPr>
        <w:spacing w:after="0" w:line="240" w:lineRule="auto"/>
        <w:jc w:val="both"/>
        <w:rPr>
          <w:rFonts w:ascii="Arial" w:eastAsia="Arial" w:hAnsi="Arial" w:cs="Arial"/>
          <w:sz w:val="24"/>
          <w:szCs w:val="24"/>
        </w:rPr>
      </w:pPr>
      <w:r>
        <w:rPr>
          <w:rFonts w:ascii="Arial" w:eastAsia="Arial" w:hAnsi="Arial" w:cs="Arial"/>
          <w:b/>
          <w:sz w:val="24"/>
          <w:szCs w:val="24"/>
        </w:rPr>
        <w:t xml:space="preserve">§ 2º - </w:t>
      </w:r>
      <w:r>
        <w:rPr>
          <w:rFonts w:ascii="Arial" w:eastAsia="Arial" w:hAnsi="Arial" w:cs="Arial"/>
          <w:sz w:val="24"/>
          <w:szCs w:val="24"/>
        </w:rPr>
        <w:t>O infrator terá prazo de 15 (quinze) dias, a contar da data de envio da notificação para interpor recurso.</w:t>
      </w:r>
    </w:p>
    <w:p w:rsidR="00371DCD" w14:paraId="452D78A5" w14:textId="77777777">
      <w:pPr>
        <w:spacing w:after="0" w:line="240" w:lineRule="auto"/>
        <w:jc w:val="both"/>
        <w:rPr>
          <w:rFonts w:ascii="Arial" w:eastAsia="Arial" w:hAnsi="Arial" w:cs="Arial"/>
          <w:sz w:val="24"/>
          <w:szCs w:val="24"/>
        </w:rPr>
      </w:pPr>
    </w:p>
    <w:p w:rsidR="00371DCD" w14:paraId="7C7A2C00" w14:textId="77777777">
      <w:pPr>
        <w:spacing w:after="283" w:line="240" w:lineRule="auto"/>
        <w:jc w:val="both"/>
        <w:rPr>
          <w:rFonts w:ascii="Arial" w:eastAsia="Arial" w:hAnsi="Arial" w:cs="Arial"/>
          <w:sz w:val="24"/>
          <w:szCs w:val="24"/>
        </w:rPr>
      </w:pPr>
      <w:r>
        <w:rPr>
          <w:rFonts w:ascii="Arial" w:eastAsia="Arial" w:hAnsi="Arial" w:cs="Arial"/>
          <w:b/>
          <w:sz w:val="24"/>
          <w:szCs w:val="24"/>
        </w:rPr>
        <w:t xml:space="preserve">§ 3º </w:t>
      </w:r>
      <w:r>
        <w:rPr>
          <w:rFonts w:ascii="Arial" w:eastAsia="Arial" w:hAnsi="Arial" w:cs="Arial"/>
          <w:sz w:val="24"/>
          <w:szCs w:val="24"/>
        </w:rPr>
        <w:t>- O recurso, deverá ser analisado no prazo máximo de 15 dias úteis e seu resultado deverá ser publicado no Diário Oficial do Município para ciência do recorrente.</w:t>
      </w:r>
    </w:p>
    <w:p w:rsidR="00371DCD" w14:paraId="75F708F0" w14:textId="77777777">
      <w:pPr>
        <w:spacing w:after="283" w:line="240" w:lineRule="auto"/>
        <w:jc w:val="both"/>
        <w:rPr>
          <w:rFonts w:ascii="Arial" w:eastAsia="Arial" w:hAnsi="Arial" w:cs="Arial"/>
          <w:sz w:val="24"/>
          <w:szCs w:val="24"/>
        </w:rPr>
      </w:pPr>
      <w:r>
        <w:rPr>
          <w:rFonts w:ascii="Arial" w:eastAsia="Arial" w:hAnsi="Arial" w:cs="Arial"/>
          <w:b/>
          <w:sz w:val="24"/>
          <w:szCs w:val="24"/>
        </w:rPr>
        <w:t>§ 4º</w:t>
      </w:r>
      <w:r>
        <w:rPr>
          <w:rFonts w:ascii="Arial" w:eastAsia="Arial" w:hAnsi="Arial" w:cs="Arial"/>
          <w:sz w:val="24"/>
          <w:szCs w:val="24"/>
        </w:rPr>
        <w:t xml:space="preserve"> - Indeferido o recurso, a multa deverá ser paga no prazo de 15 (quinze) dias uteis a contar da data de envio. Decorrido este prazo, será inscrito o débito em dívida ativa e encaminhado à cobrança judicial.</w:t>
      </w:r>
    </w:p>
    <w:p w:rsidR="00371DCD" w14:paraId="211ED2A7" w14:textId="77777777">
      <w:pPr>
        <w:spacing w:after="283" w:line="240" w:lineRule="auto"/>
        <w:jc w:val="both"/>
        <w:rPr>
          <w:rFonts w:ascii="Arial" w:eastAsia="Arial" w:hAnsi="Arial" w:cs="Arial"/>
          <w:sz w:val="24"/>
          <w:szCs w:val="24"/>
        </w:rPr>
      </w:pPr>
      <w:r>
        <w:rPr>
          <w:rFonts w:ascii="Arial" w:eastAsia="Arial" w:hAnsi="Arial" w:cs="Arial"/>
          <w:b/>
          <w:sz w:val="24"/>
          <w:szCs w:val="24"/>
        </w:rPr>
        <w:t>§ 5º</w:t>
      </w:r>
      <w:r>
        <w:rPr>
          <w:rFonts w:ascii="Arial" w:eastAsia="Arial" w:hAnsi="Arial" w:cs="Arial"/>
          <w:sz w:val="24"/>
          <w:szCs w:val="24"/>
        </w:rPr>
        <w:t xml:space="preserve"> - Deferido o recurso, o poder executivo realizará o arquivamento da presente autuação.</w:t>
      </w:r>
    </w:p>
    <w:p w:rsidR="00371DCD" w14:paraId="36842710" w14:textId="77777777">
      <w:pPr>
        <w:spacing w:after="283" w:line="240" w:lineRule="auto"/>
        <w:jc w:val="both"/>
        <w:rPr>
          <w:rFonts w:ascii="Arial" w:eastAsia="Arial" w:hAnsi="Arial" w:cs="Arial"/>
          <w:sz w:val="24"/>
          <w:szCs w:val="24"/>
        </w:rPr>
      </w:pPr>
      <w:r>
        <w:rPr>
          <w:rFonts w:ascii="Arial" w:eastAsia="Arial" w:hAnsi="Arial" w:cs="Arial"/>
          <w:b/>
          <w:sz w:val="24"/>
          <w:szCs w:val="24"/>
        </w:rPr>
        <w:t>§ 7º</w:t>
      </w:r>
      <w:r>
        <w:rPr>
          <w:rFonts w:ascii="Arial" w:eastAsia="Arial" w:hAnsi="Arial" w:cs="Arial"/>
          <w:sz w:val="24"/>
          <w:szCs w:val="24"/>
        </w:rPr>
        <w:t xml:space="preserve"> - A multa imposta, da qual não tenha sido interposto recurso, deverá ser paga no prazo de quinze dias úteis a contar da data de envio da notificação. Decorrido este prazo, será inscrito o débito em dívida ativa e encaminhado à cobrança judicial.</w:t>
      </w:r>
    </w:p>
    <w:p w:rsidR="00371DCD" w14:paraId="06DB54DA" w14:textId="77777777">
      <w:pPr>
        <w:spacing w:after="283" w:line="240" w:lineRule="auto"/>
        <w:jc w:val="both"/>
        <w:rPr>
          <w:rFonts w:ascii="Arial" w:eastAsia="Arial" w:hAnsi="Arial" w:cs="Arial"/>
          <w:sz w:val="24"/>
          <w:szCs w:val="24"/>
        </w:rPr>
      </w:pPr>
    </w:p>
    <w:p w:rsidR="00371DCD" w14:paraId="2752DFFA" w14:textId="77777777">
      <w:pPr>
        <w:spacing w:after="283" w:line="240" w:lineRule="auto"/>
        <w:jc w:val="both"/>
        <w:rPr>
          <w:rFonts w:ascii="Arial" w:eastAsia="Arial" w:hAnsi="Arial" w:cs="Arial"/>
          <w:sz w:val="24"/>
          <w:szCs w:val="24"/>
        </w:rPr>
      </w:pPr>
    </w:p>
    <w:p w:rsidR="00371DCD" w14:paraId="316736D0" w14:textId="77777777">
      <w:pPr>
        <w:spacing w:after="0" w:line="240" w:lineRule="auto"/>
        <w:jc w:val="both"/>
        <w:rPr>
          <w:rFonts w:ascii="Arial" w:eastAsia="Arial" w:hAnsi="Arial" w:cs="Arial"/>
          <w:sz w:val="24"/>
          <w:szCs w:val="24"/>
          <w:highlight w:val="yellow"/>
        </w:rPr>
      </w:pPr>
    </w:p>
    <w:p w:rsidR="00371DCD" w14:paraId="5FAE9DDB" w14:textId="77777777">
      <w:pPr>
        <w:spacing w:after="0" w:line="240" w:lineRule="auto"/>
        <w:jc w:val="center"/>
        <w:rPr>
          <w:rFonts w:ascii="Arial" w:eastAsia="Arial" w:hAnsi="Arial" w:cs="Arial"/>
          <w:sz w:val="24"/>
          <w:szCs w:val="24"/>
        </w:rPr>
      </w:pPr>
      <w:r>
        <w:rPr>
          <w:rFonts w:ascii="Arial" w:eastAsia="Arial" w:hAnsi="Arial" w:cs="Arial"/>
          <w:b/>
          <w:sz w:val="24"/>
          <w:szCs w:val="24"/>
        </w:rPr>
        <w:t>CAPÍTULO XII</w:t>
      </w:r>
    </w:p>
    <w:p w:rsidR="00371DCD" w14:paraId="48EAC1A9" w14:textId="77777777">
      <w:pPr>
        <w:spacing w:after="0" w:line="240" w:lineRule="auto"/>
        <w:jc w:val="center"/>
        <w:rPr>
          <w:rFonts w:ascii="Arial" w:eastAsia="Arial" w:hAnsi="Arial" w:cs="Arial"/>
          <w:sz w:val="24"/>
          <w:szCs w:val="24"/>
        </w:rPr>
      </w:pPr>
      <w:r>
        <w:rPr>
          <w:rFonts w:ascii="Arial" w:eastAsia="Arial" w:hAnsi="Arial" w:cs="Arial"/>
          <w:b/>
          <w:sz w:val="24"/>
          <w:szCs w:val="24"/>
        </w:rPr>
        <w:t>DAS DISPOSIÇÕES FINAIS</w:t>
      </w:r>
    </w:p>
    <w:p w:rsidR="00371DCD" w14:paraId="711447D5"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Art. 22</w:t>
      </w:r>
      <w:r>
        <w:rPr>
          <w:rFonts w:ascii="Arial" w:eastAsia="Arial" w:hAnsi="Arial" w:cs="Arial"/>
          <w:sz w:val="24"/>
          <w:szCs w:val="24"/>
        </w:rPr>
        <w:t xml:space="preserve"> - Fica o Poder Executivo autorizado a estabelecer convênios com outros órgãos públicos de qualquer nível, no sentido de colaborar com a fiscalização e cumprimento dela.</w:t>
      </w:r>
    </w:p>
    <w:p w:rsidR="00371DCD" w14:paraId="3214B59C"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Art. 23 -</w:t>
      </w:r>
      <w:r>
        <w:rPr>
          <w:rFonts w:ascii="Arial" w:eastAsia="Arial" w:hAnsi="Arial" w:cs="Arial"/>
          <w:sz w:val="24"/>
          <w:szCs w:val="24"/>
        </w:rPr>
        <w:t xml:space="preserve"> As despesas decorrentes da execução desta lei correrão por conta das dotações orçamentárias próprias, suplementadas, se necessário.</w:t>
      </w:r>
    </w:p>
    <w:p w:rsidR="00371DCD" w14:paraId="5F87E5A1"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Art. 24 -</w:t>
      </w:r>
      <w:r>
        <w:rPr>
          <w:rFonts w:ascii="Arial" w:eastAsia="Arial" w:hAnsi="Arial" w:cs="Arial"/>
          <w:sz w:val="24"/>
          <w:szCs w:val="24"/>
        </w:rPr>
        <w:t xml:space="preserve"> O Poder Executivo regulamentará a presente lei no prazo de 60 (sessenta) dias, contados da data de sua publicação.</w:t>
      </w:r>
    </w:p>
    <w:p w:rsidR="00371DCD" w14:paraId="7B814806" w14:textId="77777777">
      <w:pPr>
        <w:spacing w:before="280" w:after="280" w:line="240" w:lineRule="auto"/>
        <w:jc w:val="both"/>
        <w:rPr>
          <w:rFonts w:ascii="Arial" w:eastAsia="Arial" w:hAnsi="Arial" w:cs="Arial"/>
          <w:sz w:val="24"/>
          <w:szCs w:val="24"/>
        </w:rPr>
      </w:pPr>
      <w:r>
        <w:rPr>
          <w:rFonts w:ascii="Arial" w:eastAsia="Arial" w:hAnsi="Arial" w:cs="Arial"/>
          <w:b/>
          <w:sz w:val="24"/>
          <w:szCs w:val="24"/>
        </w:rPr>
        <w:t xml:space="preserve">Art. </w:t>
      </w:r>
      <w:r>
        <w:rPr>
          <w:rFonts w:ascii="Arial" w:eastAsia="Arial" w:hAnsi="Arial" w:cs="Arial"/>
          <w:b/>
          <w:sz w:val="24"/>
          <w:szCs w:val="24"/>
        </w:rPr>
        <w:t>25</w:t>
      </w:r>
      <w:r>
        <w:rPr>
          <w:rFonts w:ascii="Arial" w:eastAsia="Arial" w:hAnsi="Arial" w:cs="Arial"/>
          <w:sz w:val="24"/>
          <w:szCs w:val="24"/>
        </w:rPr>
        <w:t xml:space="preserve">  -</w:t>
      </w:r>
      <w:r>
        <w:rPr>
          <w:rFonts w:ascii="Arial" w:eastAsia="Arial" w:hAnsi="Arial" w:cs="Arial"/>
          <w:sz w:val="24"/>
          <w:szCs w:val="24"/>
        </w:rPr>
        <w:t xml:space="preserve"> Esta lei entra em vigor na data de sua publicação, revogadas as disposições em contrário. </w:t>
      </w:r>
    </w:p>
    <w:p w:rsidR="00371DCD" w14:paraId="29B4F5A8" w14:textId="77777777">
      <w:pPr>
        <w:tabs>
          <w:tab w:val="left" w:pos="567"/>
        </w:tabs>
        <w:spacing w:after="0" w:line="240" w:lineRule="auto"/>
        <w:jc w:val="both"/>
        <w:rPr>
          <w:rFonts w:ascii="Arial" w:eastAsia="Arial" w:hAnsi="Arial" w:cs="Arial"/>
          <w:sz w:val="24"/>
          <w:szCs w:val="24"/>
        </w:rPr>
      </w:pPr>
    </w:p>
    <w:p w:rsidR="00371DCD" w14:paraId="1E410207" w14:textId="77777777">
      <w:pPr>
        <w:tabs>
          <w:tab w:val="left" w:pos="567"/>
        </w:tabs>
        <w:spacing w:after="0" w:line="240" w:lineRule="auto"/>
        <w:jc w:val="both"/>
        <w:rPr>
          <w:rFonts w:ascii="Arial" w:eastAsia="Arial" w:hAnsi="Arial" w:cs="Arial"/>
          <w:sz w:val="24"/>
          <w:szCs w:val="24"/>
        </w:rPr>
      </w:pPr>
    </w:p>
    <w:p w:rsidR="00371DCD" w14:paraId="3EF791C5" w14:textId="77777777">
      <w:pPr>
        <w:ind w:firstLine="708"/>
        <w:jc w:val="right"/>
        <w:rPr>
          <w:rFonts w:ascii="Arial" w:eastAsia="Arial" w:hAnsi="Arial" w:cs="Arial"/>
          <w:sz w:val="24"/>
          <w:szCs w:val="24"/>
        </w:rPr>
      </w:pPr>
    </w:p>
    <w:p w:rsidR="00371DCD" w14:paraId="3AA01A7E" w14:textId="77777777">
      <w:pPr>
        <w:ind w:firstLine="708"/>
        <w:jc w:val="right"/>
        <w:rPr>
          <w:rFonts w:ascii="Times New Roman" w:eastAsia="Times New Roman" w:hAnsi="Times New Roman" w:cs="Times New Roman"/>
          <w:b/>
          <w:sz w:val="28"/>
          <w:szCs w:val="28"/>
        </w:rPr>
      </w:pPr>
      <w:r>
        <w:rPr>
          <w:rFonts w:ascii="Arial" w:eastAsia="Arial" w:hAnsi="Arial" w:cs="Arial"/>
          <w:sz w:val="24"/>
          <w:szCs w:val="24"/>
        </w:rPr>
        <w:t>Sala das Sessões, 29 de abril de 2025</w:t>
      </w:r>
    </w:p>
    <w:p w:rsidR="00371DCD" w14:paraId="2B252B24" w14:textId="77777777">
      <w:pPr>
        <w:spacing w:before="240" w:after="240" w:line="276" w:lineRule="auto"/>
        <w:jc w:val="center"/>
        <w:rPr>
          <w:rFonts w:ascii="Times New Roman" w:eastAsia="Times New Roman" w:hAnsi="Times New Roman" w:cs="Times New Roman"/>
          <w:sz w:val="28"/>
          <w:szCs w:val="28"/>
        </w:rPr>
      </w:pPr>
    </w:p>
    <w:p w:rsidR="00371DCD" w14:paraId="4BF4D5F9" w14:textId="77777777">
      <w:pPr>
        <w:spacing w:after="0" w:line="276" w:lineRule="auto"/>
        <w:ind w:firstLine="709"/>
        <w:jc w:val="both"/>
        <w:rPr>
          <w:rFonts w:ascii="Times New Roman" w:eastAsia="Times New Roman" w:hAnsi="Times New Roman" w:cs="Times New Roman"/>
          <w:sz w:val="24"/>
          <w:szCs w:val="24"/>
        </w:rPr>
      </w:pPr>
    </w:p>
    <w:p w:rsidR="00371DCD" w14:paraId="0AC19FC1" w14:textId="77777777">
      <w:pPr>
        <w:spacing w:after="0" w:line="276" w:lineRule="auto"/>
        <w:ind w:firstLine="708"/>
        <w:jc w:val="both"/>
        <w:rPr>
          <w:rFonts w:ascii="Times New Roman" w:eastAsia="Times New Roman" w:hAnsi="Times New Roman" w:cs="Times New Roman"/>
          <w:sz w:val="24"/>
          <w:szCs w:val="24"/>
        </w:rPr>
      </w:pPr>
    </w:p>
    <w:p w:rsidR="00371DCD" w14:paraId="411A70FA" w14:textId="77777777">
      <w:pPr>
        <w:jc w:val="center"/>
        <w:rPr>
          <w:color w:val="000000"/>
        </w:rPr>
      </w:pPr>
      <w:r>
        <w:rPr>
          <w:noProof/>
          <w:color w:val="000000"/>
        </w:rPr>
        <w:drawing>
          <wp:inline distT="0" distB="0" distL="0" distR="0">
            <wp:extent cx="1638300" cy="1657350"/>
            <wp:effectExtent l="0" t="0" r="0" b="0"/>
            <wp:docPr id="1621198197" name="image2.png"/>
            <wp:cNvGraphicFramePr/>
            <a:graphic xmlns:a="http://schemas.openxmlformats.org/drawingml/2006/main">
              <a:graphicData uri="http://schemas.openxmlformats.org/drawingml/2006/picture">
                <pic:pic xmlns:pic="http://schemas.openxmlformats.org/drawingml/2006/picture">
                  <pic:nvPicPr>
                    <pic:cNvPr id="1213507165" name="image2.png"/>
                    <pic:cNvPicPr/>
                  </pic:nvPicPr>
                  <pic:blipFill>
                    <a:blip xmlns:r="http://schemas.openxmlformats.org/officeDocument/2006/relationships" r:embed="rId7"/>
                    <a:stretch>
                      <a:fillRect/>
                    </a:stretch>
                  </pic:blipFill>
                  <pic:spPr>
                    <a:xfrm>
                      <a:off x="0" y="0"/>
                      <a:ext cx="1638300" cy="1657350"/>
                    </a:xfrm>
                    <a:prstGeom prst="rect">
                      <a:avLst/>
                    </a:prstGeom>
                  </pic:spPr>
                </pic:pic>
              </a:graphicData>
            </a:graphic>
          </wp:inline>
        </w:drawing>
      </w:r>
    </w:p>
    <w:p w:rsidR="00371DCD" w14:paraId="2E6CF3B3" w14:textId="77777777">
      <w:pPr>
        <w:jc w:val="center"/>
      </w:pPr>
      <w:r>
        <w:br w:type="page"/>
      </w:r>
    </w:p>
    <w:p w:rsidR="00371DCD" w14:paraId="24CDDB71" w14:textId="77777777">
      <w:pPr>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JUSTIFICATIVA</w:t>
      </w:r>
    </w:p>
    <w:p w:rsidR="00371DCD" w14:paraId="0868477C" w14:textId="77777777">
      <w:pPr>
        <w:spacing w:after="0" w:line="240" w:lineRule="auto"/>
        <w:rPr>
          <w:rFonts w:ascii="Times New Roman" w:eastAsia="Times New Roman" w:hAnsi="Times New Roman" w:cs="Times New Roman"/>
          <w:sz w:val="24"/>
          <w:szCs w:val="24"/>
        </w:rPr>
      </w:pPr>
    </w:p>
    <w:p w:rsidR="00371DCD" w14:paraId="238B13D3" w14:textId="77777777">
      <w:pPr>
        <w:spacing w:after="0" w:line="240" w:lineRule="auto"/>
        <w:jc w:val="both"/>
        <w:rPr>
          <w:rFonts w:ascii="Arial" w:eastAsia="Arial" w:hAnsi="Arial" w:cs="Arial"/>
          <w:sz w:val="24"/>
          <w:szCs w:val="24"/>
        </w:rPr>
      </w:pPr>
      <w:r>
        <w:rPr>
          <w:rFonts w:ascii="Times New Roman" w:eastAsia="Times New Roman" w:hAnsi="Times New Roman" w:cs="Times New Roman"/>
          <w:sz w:val="24"/>
          <w:szCs w:val="24"/>
        </w:rPr>
        <w:t xml:space="preserve"> </w:t>
      </w:r>
      <w:r>
        <w:rPr>
          <w:rFonts w:ascii="Arial" w:eastAsia="Arial" w:hAnsi="Arial" w:cs="Arial"/>
          <w:sz w:val="24"/>
          <w:szCs w:val="24"/>
        </w:rPr>
        <w:tab/>
        <w:t>Nobres pares,</w:t>
      </w:r>
    </w:p>
    <w:p w:rsidR="00371DCD" w14:paraId="29844CD6" w14:textId="77777777">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A presente proposição tem por finalidade assegurar a proteção à tranquilidade, ao bem-estar e à saúde da população sumareense por meio do combate efetivo à poluição sonora e à perturbação do sossego público, em consonância com os preceitos estabelecidos no artigo 225 da Constituição Federal, que garante a todos o direito a um meio ambiente ecologicamente equilibrado, essencial à sadia qualidade de vida.</w:t>
      </w:r>
    </w:p>
    <w:p w:rsidR="00371DCD" w14:paraId="538476A6" w14:textId="77777777">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Sons e ruídos excessivos, independentemente da fonte, têm se tornado uma das principais formas de poluição urbana, afetando diretamente o convívio social, a saúde mental, o desempenho escolar, a produtividade e a segurança nas cidades. Em especial, pessoas idosas, autistas com hipersensibilidade auditiva, acamados, trabalhadores em regime noturno e crianças são severamente impactadas por perturbações sonoras, muitas vezes contínuas e evitáveis.</w:t>
      </w:r>
    </w:p>
    <w:p w:rsidR="00371DCD" w14:paraId="1BC88E08" w14:textId="77777777">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A ausência de normas claras e um sistema de fiscalização eficaz tem agravado essa realidade em Sumaré. Por isso, a presente lei traz parâmetros objetivos, detalha os tipos de fontes sonoras, define penalidades progressivas para os infratores e prevê, inclusive, a apreensão de equipamentos e a cassação do alvará de funcionamento, quando necessário.</w:t>
      </w:r>
    </w:p>
    <w:p w:rsidR="00371DCD" w14:paraId="77FD8692" w14:textId="77777777">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Importante destacar que a lei garante o respeito à liberdade religiosa, à livre manifestação e à realização de eventos tradicionais, desde que não ultrapassem os limites definidos e sejam respeitados os direitos da coletividade.</w:t>
      </w:r>
    </w:p>
    <w:p w:rsidR="00371DCD" w14:paraId="54207BAF" w14:textId="77777777">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Em suma, esta proposta busca equilibrar o direito ao lazer, à manifestação e ao culto, com o direito fundamental à saúde, à segurança e ao descanso. É uma legislação moderna, técnica e socialmente necessária, que atende a uma demanda crescente da sociedade por ambientes urbanos mais saudáveis, silenciosos e harmoniosos.</w:t>
      </w:r>
    </w:p>
    <w:p w:rsidR="00371DCD" w14:paraId="7D35D119" w14:textId="77777777">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A elaboração deste Projeto de Lei contou com a colaboração de servidores da segurança pública do município, cuja experiência prática foi essencial para identificar os principais obstáculos enfrentados no dia a dia da fiscalização. Essa participação direta contribuiu para a construção de um texto eficaz, aplicável e tecnicamente adequado à realidade local, valorizando aqueles que estão na linha de frente da aplicação da lei.</w:t>
      </w:r>
    </w:p>
    <w:p w:rsidR="00371DCD" w14:paraId="14A394D6" w14:textId="77777777">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Concluindo, com o devido respeito, submetemos o presente Projeto de Lei à elevada apreciação dos nobres Vereadores que integram esta Casa Legislativa, na esperança e certeza de que, após regular tramitação, seja afinal deliberado e aprovado na devida forma.</w:t>
      </w:r>
    </w:p>
    <w:p w:rsidR="00371DCD" w14:paraId="629186D2" w14:textId="77777777">
      <w:pPr>
        <w:spacing w:after="0" w:line="240" w:lineRule="auto"/>
        <w:ind w:firstLine="709"/>
        <w:jc w:val="both"/>
        <w:rPr>
          <w:rFonts w:ascii="Arial" w:eastAsia="Arial" w:hAnsi="Arial" w:cs="Arial"/>
          <w:sz w:val="24"/>
          <w:szCs w:val="24"/>
        </w:rPr>
      </w:pPr>
    </w:p>
    <w:p w:rsidR="00371DCD" w14:paraId="03EDFF28" w14:textId="77777777">
      <w:pPr>
        <w:spacing w:after="0" w:line="240" w:lineRule="auto"/>
        <w:jc w:val="both"/>
        <w:rPr>
          <w:rFonts w:ascii="Arial" w:eastAsia="Arial" w:hAnsi="Arial" w:cs="Arial"/>
          <w:sz w:val="24"/>
          <w:szCs w:val="24"/>
        </w:rPr>
      </w:pPr>
    </w:p>
    <w:p w:rsidR="00371DCD" w14:paraId="5C626557" w14:textId="77777777">
      <w:pPr>
        <w:spacing w:after="0" w:line="240" w:lineRule="auto"/>
        <w:jc w:val="both"/>
        <w:rPr>
          <w:rFonts w:ascii="Arial" w:eastAsia="Arial" w:hAnsi="Arial" w:cs="Arial"/>
          <w:sz w:val="24"/>
          <w:szCs w:val="24"/>
        </w:rPr>
      </w:pPr>
    </w:p>
    <w:p w:rsidR="00371DCD" w14:paraId="45D6A335" w14:textId="77777777">
      <w:pPr>
        <w:spacing w:after="0" w:line="240" w:lineRule="auto"/>
        <w:jc w:val="both"/>
        <w:rPr>
          <w:rFonts w:ascii="Arial" w:eastAsia="Arial" w:hAnsi="Arial" w:cs="Arial"/>
          <w:sz w:val="24"/>
          <w:szCs w:val="24"/>
        </w:rPr>
      </w:pPr>
    </w:p>
    <w:p w:rsidR="00371DCD" w14:paraId="563FF19C" w14:textId="77777777">
      <w:pPr>
        <w:ind w:firstLine="708"/>
        <w:jc w:val="right"/>
        <w:rPr>
          <w:rFonts w:ascii="Arial" w:eastAsia="Arial" w:hAnsi="Arial" w:cs="Arial"/>
          <w:sz w:val="24"/>
          <w:szCs w:val="24"/>
        </w:rPr>
      </w:pPr>
      <w:r>
        <w:rPr>
          <w:rFonts w:ascii="Arial" w:eastAsia="Arial" w:hAnsi="Arial" w:cs="Arial"/>
          <w:sz w:val="24"/>
          <w:szCs w:val="24"/>
        </w:rPr>
        <w:t>Sala das Sessões, 29 de abril de 2025</w:t>
      </w:r>
    </w:p>
    <w:p w:rsidR="00371DCD" w14:paraId="6E24C0D7" w14:textId="77777777">
      <w:pPr>
        <w:ind w:firstLine="708"/>
        <w:jc w:val="center"/>
      </w:pPr>
      <w:r>
        <w:rPr>
          <w:rFonts w:ascii="Arial" w:eastAsia="Arial" w:hAnsi="Arial" w:cs="Arial"/>
          <w:sz w:val="24"/>
          <w:szCs w:val="24"/>
        </w:rPr>
        <w:t xml:space="preserve"> </w:t>
      </w:r>
    </w:p>
    <w:p w:rsidR="00371DCD" w14:paraId="1306E9C6" w14:textId="77777777">
      <w:pPr>
        <w:jc w:val="center"/>
      </w:pPr>
      <w:r>
        <w:rPr>
          <w:noProof/>
        </w:rPr>
        <w:drawing>
          <wp:inline distT="0" distB="0" distL="0" distR="0">
            <wp:extent cx="1638300" cy="1657350"/>
            <wp:effectExtent l="0" t="0" r="0" b="0"/>
            <wp:docPr id="1621198199" name="image2.png"/>
            <wp:cNvGraphicFramePr/>
            <a:graphic xmlns:a="http://schemas.openxmlformats.org/drawingml/2006/main">
              <a:graphicData uri="http://schemas.openxmlformats.org/drawingml/2006/picture">
                <pic:pic xmlns:pic="http://schemas.openxmlformats.org/drawingml/2006/picture">
                  <pic:nvPicPr>
                    <pic:cNvPr id="1984036397" name="image2.png"/>
                    <pic:cNvPicPr/>
                  </pic:nvPicPr>
                  <pic:blipFill>
                    <a:blip xmlns:r="http://schemas.openxmlformats.org/officeDocument/2006/relationships" r:embed="rId7"/>
                    <a:stretch>
                      <a:fillRect/>
                    </a:stretch>
                  </pic:blipFill>
                  <pic:spPr>
                    <a:xfrm>
                      <a:off x="0" y="0"/>
                      <a:ext cx="1638300" cy="1657350"/>
                    </a:xfrm>
                    <a:prstGeom prst="rect">
                      <a:avLst/>
                    </a:prstGeom>
                  </pic:spPr>
                </pic:pic>
              </a:graphicData>
            </a:graphic>
          </wp:inline>
        </w:drawing>
      </w:r>
    </w:p>
    <w:sectPr>
      <w:headerReference w:type="default" r:id="rId8"/>
      <w:footerReference w:type="even" r:id="rId9"/>
      <w:footerReference w:type="default" r:id="rId10"/>
      <w:footerReference w:type="first" r:id="rId11"/>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1DCD" w14:paraId="0D1D71A1"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eading=h.3znysh7" w:colFirst="0" w:colLast="0"/>
  <w:bookmarkEnd w:id="5"/>
  <w:p w:rsidR="00371DCD" w14:paraId="497192BE" w14:textId="77777777">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88900</wp:posOffset>
              </wp:positionV>
              <wp:extent cx="6262427" cy="38100"/>
              <wp:effectExtent l="0" t="0" r="0" b="0"/>
              <wp:wrapNone/>
              <wp:docPr id="1621198195" name="Conector de Seta Reta 1621198195"/>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60288" behindDoc="0" locked="0" layoutInCell="1" allowOverlap="1">
              <wp:simplePos x="0" y="0"/>
              <wp:positionH relativeFrom="column">
                <wp:posOffset>-330199</wp:posOffset>
              </wp:positionH>
              <wp:positionV relativeFrom="paragraph">
                <wp:posOffset>88900</wp:posOffset>
              </wp:positionV>
              <wp:extent cx="6262427" cy="38100"/>
              <wp:effectExtent l="0" t="0" r="0" b="0"/>
              <wp:wrapNone/>
              <wp:docPr id="917611392" name="image3.png"/>
              <wp:cNvGraphicFramePr/>
              <a:graphic xmlns:a="http://schemas.openxmlformats.org/drawingml/2006/main">
                <a:graphicData uri="http://schemas.openxmlformats.org/drawingml/2006/picture">
                  <pic:pic xmlns:pic="http://schemas.openxmlformats.org/drawingml/2006/picture">
                    <pic:nvPicPr>
                      <pic:cNvPr id="2061610170" name="image3.png"/>
                      <pic:cNvPicPr/>
                    </pic:nvPicPr>
                    <pic:blipFill>
                      <a:blip xmlns:r="http://schemas.openxmlformats.org/officeDocument/2006/relationships" r:embed="rId1"/>
                      <a:stretch>
                        <a:fillRect/>
                      </a:stretch>
                    </pic:blipFill>
                    <pic:spPr>
                      <a:xfrm>
                        <a:off x="0" y="0"/>
                        <a:ext cx="6262427" cy="38100"/>
                      </a:xfrm>
                      <a:prstGeom prst="rect">
                        <a:avLst/>
                      </a:prstGeom>
                    </pic:spPr>
                  </pic:pic>
                </a:graphicData>
              </a:graphic>
            </wp:anchor>
          </w:drawing>
        </mc:Fallback>
      </mc:AlternateContent>
    </w:r>
  </w:p>
  <w:p w:rsidR="00371DCD" w14:paraId="25176482" w14:textId="77777777">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1DCD" w14:paraId="3EACD03E"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1DCD" w14:paraId="1C53DD1E" w14:textId="77777777">
    <w:r>
      <w:rPr>
        <w:noProof/>
      </w:rPr>
      <w:drawing>
        <wp:inline distT="0" distB="0" distL="0" distR="0">
          <wp:extent cx="1526058" cy="534121"/>
          <wp:effectExtent l="0" t="0" r="0" b="0"/>
          <wp:docPr id="1621198198" name="image1.png"/>
          <wp:cNvGraphicFramePr/>
          <a:graphic xmlns:a="http://schemas.openxmlformats.org/drawingml/2006/main">
            <a:graphicData uri="http://schemas.openxmlformats.org/drawingml/2006/picture">
              <pic:pic xmlns:pic="http://schemas.openxmlformats.org/drawingml/2006/picture">
                <pic:nvPicPr>
                  <pic:cNvPr id="37408757"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1312" behindDoc="1" locked="0" layoutInCell="1" allowOverlap="1">
              <wp:simplePos x="0" y="0"/>
              <wp:positionH relativeFrom="column">
                <wp:posOffset>-838199</wp:posOffset>
              </wp:positionH>
              <wp:positionV relativeFrom="paragraph">
                <wp:posOffset>0</wp:posOffset>
              </wp:positionV>
              <wp:extent cx="7557712" cy="10270358"/>
              <wp:effectExtent l="0" t="0" r="0" b="0"/>
              <wp:wrapNone/>
              <wp:docPr id="1621198196" name="Agrupar 1621198196"/>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25" y="0"/>
                        <a:chExt cx="7557750" cy="7560000"/>
                      </a:xfrm>
                    </wpg:grpSpPr>
                    <wpg:grpSp>
                      <wpg:cNvPr id="637089559" name="Agrupar 637089559"/>
                      <wpg:cNvGrpSpPr/>
                      <wpg:grpSpPr>
                        <a:xfrm>
                          <a:off x="1567144" y="0"/>
                          <a:ext cx="7557712" cy="7560000"/>
                          <a:chOff x="1567125" y="0"/>
                          <a:chExt cx="7557750" cy="7560000"/>
                        </a:xfrm>
                      </wpg:grpSpPr>
                      <wps:wsp xmlns:wps="http://schemas.microsoft.com/office/word/2010/wordprocessingShape">
                        <wps:cNvPr id="541591353" name="Retângulo 541591353"/>
                        <wps:cNvSpPr/>
                        <wps:spPr>
                          <a:xfrm>
                            <a:off x="1567125" y="0"/>
                            <a:ext cx="7557750" cy="7560000"/>
                          </a:xfrm>
                          <a:prstGeom prst="rect">
                            <a:avLst/>
                          </a:prstGeom>
                          <a:noFill/>
                          <a:ln>
                            <a:noFill/>
                          </a:ln>
                        </wps:spPr>
                        <wps:txbx>
                          <w:txbxContent>
                            <w:p w:rsidR="00371DCD" w14:paraId="48849406" w14:textId="77777777">
                              <w:pPr>
                                <w:spacing w:after="0" w:line="240" w:lineRule="auto"/>
                              </w:pPr>
                            </w:p>
                          </w:txbxContent>
                        </wps:txbx>
                        <wps:bodyPr spcFirstLastPara="1" wrap="square" lIns="91425" tIns="91425" rIns="91425" bIns="91425" anchor="ctr" anchorCtr="0"/>
                      </wps:wsp>
                      <wpg:grpSp>
                        <wpg:cNvPr id="1543516019" name="Agrupar 1543516019"/>
                        <wpg:cNvGrpSpPr/>
                        <wpg:grpSpPr>
                          <a:xfrm>
                            <a:off x="1567144" y="0"/>
                            <a:ext cx="7557712" cy="7560000"/>
                            <a:chOff x="1567144" y="0"/>
                            <a:chExt cx="7557712" cy="7560000"/>
                          </a:xfrm>
                        </wpg:grpSpPr>
                        <wps:wsp xmlns:wps="http://schemas.microsoft.com/office/word/2010/wordprocessingShape">
                          <wps:cNvPr id="1116576767" name="Retângulo 1116576767"/>
                          <wps:cNvSpPr/>
                          <wps:spPr>
                            <a:xfrm>
                              <a:off x="1567144" y="0"/>
                              <a:ext cx="7557700" cy="7560000"/>
                            </a:xfrm>
                            <a:prstGeom prst="rect">
                              <a:avLst/>
                            </a:prstGeom>
                            <a:noFill/>
                            <a:ln>
                              <a:noFill/>
                            </a:ln>
                          </wps:spPr>
                          <wps:txbx>
                            <w:txbxContent>
                              <w:p w:rsidR="00371DCD" w14:paraId="3575C48F" w14:textId="77777777">
                                <w:pPr>
                                  <w:spacing w:after="0" w:line="240" w:lineRule="auto"/>
                                </w:pPr>
                              </w:p>
                            </w:txbxContent>
                          </wps:txbx>
                          <wps:bodyPr spcFirstLastPara="1" wrap="square" lIns="91425" tIns="91425" rIns="91425" bIns="91425" anchor="ctr" anchorCtr="0"/>
                        </wps:wsp>
                        <wpg:grpSp>
                          <wpg:cNvPr id="749661204" name="Agrupar 749661204"/>
                          <wpg:cNvGrpSpPr/>
                          <wpg:grpSpPr>
                            <a:xfrm>
                              <a:off x="1567144" y="0"/>
                              <a:ext cx="7557712" cy="7560000"/>
                              <a:chOff x="0" y="0"/>
                              <a:chExt cx="7557712" cy="10270358"/>
                            </a:xfrm>
                          </wpg:grpSpPr>
                          <wps:wsp xmlns:wps="http://schemas.microsoft.com/office/word/2010/wordprocessingShape">
                            <wps:cNvPr id="514424156" name="Retângulo 514424156"/>
                            <wps:cNvSpPr/>
                            <wps:spPr>
                              <a:xfrm>
                                <a:off x="0" y="0"/>
                                <a:ext cx="7557700" cy="10270350"/>
                              </a:xfrm>
                              <a:prstGeom prst="rect">
                                <a:avLst/>
                              </a:prstGeom>
                              <a:noFill/>
                              <a:ln>
                                <a:noFill/>
                              </a:ln>
                            </wps:spPr>
                            <wps:txbx>
                              <w:txbxContent>
                                <w:p w:rsidR="00371DCD" w14:paraId="32B8B88D" w14:textId="77777777">
                                  <w:pPr>
                                    <w:spacing w:after="0" w:line="240" w:lineRule="auto"/>
                                  </w:pPr>
                                </w:p>
                              </w:txbxContent>
                            </wps:txbx>
                            <wps:bodyPr spcFirstLastPara="1" wrap="square" lIns="91425" tIns="91425" rIns="91425" bIns="91425" anchor="ctr" anchorCtr="0"/>
                          </wps:wsp>
                          <wps:wsp xmlns:wps="http://schemas.microsoft.com/office/word/2010/wordprocessingShape">
                            <wps:cNvPr id="1989459889" name="Forma Livre: Forma 1989459889"/>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432999456" name="Forma Livre: Forma 432999456"/>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161717741" name="Forma Livre: Forma 1161717741"/>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wgp>
                </a:graphicData>
              </a:graphic>
            </wp:anchor>
          </w:drawing>
        </mc:Choice>
        <mc:Fallback>
          <w:drawing>
            <wp:anchor distT="0" distB="0" distL="0" distR="0" simplePos="0" relativeHeight="251658240" behindDoc="1" locked="0" layoutInCell="1" allowOverlap="1">
              <wp:simplePos x="0" y="0"/>
              <wp:positionH relativeFrom="column">
                <wp:posOffset>-838199</wp:posOffset>
              </wp:positionH>
              <wp:positionV relativeFrom="paragraph">
                <wp:posOffset>0</wp:posOffset>
              </wp:positionV>
              <wp:extent cx="7557712" cy="10270358"/>
              <wp:effectExtent l="0" t="0" r="0" b="0"/>
              <wp:wrapNone/>
              <wp:docPr id="888824473" name="image4.png"/>
              <wp:cNvGraphicFramePr/>
              <a:graphic xmlns:a="http://schemas.openxmlformats.org/drawingml/2006/main">
                <a:graphicData uri="http://schemas.openxmlformats.org/drawingml/2006/picture">
                  <pic:pic xmlns:pic="http://schemas.openxmlformats.org/drawingml/2006/picture">
                    <pic:nvPicPr>
                      <pic:cNvPr id="679361264"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5295900"/>
          <wp:wrapNone/>
          <wp:docPr id="10001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3"/>
                  <a:stretch>
                    <a:fillRect/>
                  </a:stretch>
                </pic:blipFill>
                <pic:spPr>
                  <a:xfrm>
                    <a:off x="0" y="0"/>
                    <a:ext cx="381000" cy="529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CD"/>
    <w:rsid w:val="00371DCD"/>
    <w:rsid w:val="00526866"/>
    <w:rsid w:val="009C3275"/>
    <w:rsid w:val="00BD52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224EC25-2E50-43B0-8E4C-B51D7A94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19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table" w:customStyle="1" w:styleId="TableNormal00">
    <w:name w:val="Table Normal_0_0"/>
    <w:tblPr>
      <w:tblCellMar>
        <w:top w:w="0" w:type="dxa"/>
        <w:left w:w="0" w:type="dxa"/>
        <w:bottom w:w="0" w:type="dxa"/>
        <w:right w:w="0" w:type="dxa"/>
      </w:tblCellMar>
    </w:tbl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
    <w:uiPriority w:val="34"/>
    <w:qFormat/>
    <w:locked/>
    <w:rsid w:val="00F979A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planalto.gov.br/ccivil_03/_ato2011-2014/2014/lei/l13022.htm" TargetMode="External" /><Relationship Id="rId6" Type="http://schemas.openxmlformats.org/officeDocument/2006/relationships/hyperlink" Target="http://legislacao.planalto.gov.br/legisla/legislacao.nsf/Viw_Identificacao/lei%209.605-1998?OpenDocumen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fOY9gm7usFHhe1n97n/caNj5Q==">CgMxLjAyDmguMXdtbmN6Y3JhbG80Mg5oLng5aWh1N2J6ZG1mOTIOaC50b2o2cjFrbDRwaWMyDmguMzIxeWczcm45cGRhMg1oLjUzaXgwZXk0dmxsMgloLjN6bnlzaDc4AHIhMWVNMHBDVUp6SFFyWUMtc2YyOHo1UTJpRXA2OGlCMjRs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5448</Words>
  <Characters>29420</Characters>
  <Application>Microsoft Office Word</Application>
  <DocSecurity>0</DocSecurity>
  <Lines>245</Lines>
  <Paragraphs>69</Paragraphs>
  <ScaleCrop>false</ScaleCrop>
  <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2</cp:revision>
  <dcterms:created xsi:type="dcterms:W3CDTF">2025-05-05T16:26:00Z</dcterms:created>
  <dcterms:modified xsi:type="dcterms:W3CDTF">2025-05-05T16:26:00Z</dcterms:modified>
</cp:coreProperties>
</file>