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C95A13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17AC6">
        <w:rPr>
          <w:rFonts w:ascii="Arial" w:hAnsi="Arial" w:cs="Arial"/>
          <w:b/>
          <w:sz w:val="24"/>
          <w:szCs w:val="24"/>
          <w:u w:val="single"/>
        </w:rPr>
        <w:t>João Bravo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C7057">
        <w:rPr>
          <w:rFonts w:ascii="Arial" w:hAnsi="Arial" w:cs="Arial"/>
          <w:b/>
          <w:sz w:val="24"/>
          <w:szCs w:val="24"/>
          <w:u w:val="single"/>
        </w:rPr>
        <w:t>São Roque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485294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7526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3650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2025-04-30T18:29:00Z</dcterms:created>
  <dcterms:modified xsi:type="dcterms:W3CDTF">2025-04-30T18:36:00Z</dcterms:modified>
</cp:coreProperties>
</file>