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979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</w:t>
      </w:r>
      <w:r w:rsidR="008C13BA">
        <w:rPr>
          <w:sz w:val="24"/>
        </w:rPr>
        <w:t xml:space="preserve"> Tucanos</w:t>
      </w:r>
      <w:r w:rsidR="00982667">
        <w:rPr>
          <w:sz w:val="24"/>
        </w:rPr>
        <w:t>, na altura do número</w:t>
      </w:r>
      <w:r w:rsidR="008C13BA">
        <w:rPr>
          <w:sz w:val="24"/>
        </w:rPr>
        <w:t xml:space="preserve"> 170 ao </w:t>
      </w:r>
      <w:r w:rsidR="008C13BA">
        <w:rPr>
          <w:sz w:val="24"/>
        </w:rPr>
        <w:t xml:space="preserve">41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9D25B6" w:rsidP="009D25B6" w14:paraId="3B3321D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abril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67083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25B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5EC9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BD75-B06E-41EC-9C98-B39DEC9A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2025-04-28T15:37:00Z</dcterms:created>
  <dcterms:modified xsi:type="dcterms:W3CDTF">2025-04-28T15:37:00Z</dcterms:modified>
</cp:coreProperties>
</file>