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B7EED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B6740">
        <w:rPr>
          <w:sz w:val="28"/>
          <w:szCs w:val="28"/>
        </w:rPr>
        <w:t>operação tapa buraco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F65068">
        <w:rPr>
          <w:sz w:val="28"/>
          <w:szCs w:val="28"/>
        </w:rPr>
        <w:t>Oscar Silvio Luiz, 21</w:t>
      </w:r>
      <w:r w:rsidR="00DB6740">
        <w:rPr>
          <w:sz w:val="28"/>
          <w:szCs w:val="28"/>
        </w:rPr>
        <w:t xml:space="preserve">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662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00C2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2025-04-28T15:25:00Z</cp:lastPrinted>
  <dcterms:created xsi:type="dcterms:W3CDTF">2025-04-28T15:33:00Z</dcterms:created>
  <dcterms:modified xsi:type="dcterms:W3CDTF">2025-04-28T15:33:00Z</dcterms:modified>
</cp:coreProperties>
</file>