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17945D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000268" w:rsidR="00000268">
        <w:rPr>
          <w:rFonts w:ascii="Arial" w:eastAsia="Arial" w:hAnsi="Arial" w:cs="Arial"/>
          <w:color w:val="1F1F1F"/>
          <w:sz w:val="24"/>
          <w:szCs w:val="24"/>
        </w:rPr>
        <w:t xml:space="preserve">Rua Francisco de Paula - Conjunto Habitacional </w:t>
      </w:r>
      <w:r w:rsidRPr="00000268" w:rsidR="00000268">
        <w:rPr>
          <w:rFonts w:ascii="Arial" w:eastAsia="Arial" w:hAnsi="Arial" w:cs="Arial"/>
          <w:color w:val="1F1F1F"/>
          <w:sz w:val="24"/>
          <w:szCs w:val="24"/>
        </w:rPr>
        <w:t>Ângelo</w:t>
      </w:r>
      <w:r w:rsidRPr="00000268" w:rsidR="00000268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000268" w:rsidR="00000268">
        <w:rPr>
          <w:rFonts w:ascii="Arial" w:eastAsia="Arial" w:hAnsi="Arial" w:cs="Arial"/>
          <w:color w:val="1F1F1F"/>
          <w:sz w:val="24"/>
          <w:szCs w:val="24"/>
        </w:rPr>
        <w:t>Tomazin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BE6FFC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303E7E23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E6FFC" w:rsidR="00BE6FF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000268" w:rsidR="00000268">
        <w:rPr>
          <w:rFonts w:ascii="Arial" w:eastAsia="Arial" w:hAnsi="Arial" w:cs="Arial"/>
          <w:b/>
          <w:color w:val="1F1F1F"/>
          <w:sz w:val="24"/>
          <w:szCs w:val="24"/>
        </w:rPr>
        <w:t xml:space="preserve">Rua Francisco de Paula - Conjunto Habitacional </w:t>
      </w:r>
      <w:r w:rsidRPr="00000268" w:rsidR="00000268">
        <w:rPr>
          <w:rFonts w:ascii="Arial" w:eastAsia="Arial" w:hAnsi="Arial" w:cs="Arial"/>
          <w:b/>
          <w:color w:val="1F1F1F"/>
          <w:sz w:val="24"/>
          <w:szCs w:val="24"/>
        </w:rPr>
        <w:t>Ângelo</w:t>
      </w:r>
      <w:r w:rsidRPr="00000268" w:rsidR="0000026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000268" w:rsidR="00000268">
        <w:rPr>
          <w:rFonts w:ascii="Arial" w:eastAsia="Arial" w:hAnsi="Arial" w:cs="Arial"/>
          <w:b/>
          <w:color w:val="1F1F1F"/>
          <w:sz w:val="24"/>
          <w:szCs w:val="24"/>
        </w:rPr>
        <w:t>Tomazin</w:t>
      </w:r>
      <w:r w:rsidRPr="00000268" w:rsidR="00000268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</w:t>
      </w:r>
      <w:r w:rsidR="00BE6FFC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16BC63D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000268">
        <w:rPr>
          <w:rFonts w:ascii="Arial" w:eastAsia="Calibri" w:hAnsi="Arial" w:cs="Arial"/>
          <w:sz w:val="24"/>
          <w:szCs w:val="24"/>
        </w:rPr>
        <w:t>29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899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68"/>
    <w:rsid w:val="00010706"/>
    <w:rsid w:val="00053028"/>
    <w:rsid w:val="000625E3"/>
    <w:rsid w:val="00076521"/>
    <w:rsid w:val="000975C2"/>
    <w:rsid w:val="000D1AFD"/>
    <w:rsid w:val="000D2BDC"/>
    <w:rsid w:val="00104AAA"/>
    <w:rsid w:val="00117095"/>
    <w:rsid w:val="00132F9B"/>
    <w:rsid w:val="0015657E"/>
    <w:rsid w:val="00156CF8"/>
    <w:rsid w:val="00166459"/>
    <w:rsid w:val="001C5253"/>
    <w:rsid w:val="001F4567"/>
    <w:rsid w:val="00273A22"/>
    <w:rsid w:val="002C634E"/>
    <w:rsid w:val="00346F93"/>
    <w:rsid w:val="003503A2"/>
    <w:rsid w:val="00364834"/>
    <w:rsid w:val="003E53EB"/>
    <w:rsid w:val="00413537"/>
    <w:rsid w:val="00414679"/>
    <w:rsid w:val="00452213"/>
    <w:rsid w:val="00460A32"/>
    <w:rsid w:val="0047052D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41033"/>
    <w:rsid w:val="00760A8F"/>
    <w:rsid w:val="00802779"/>
    <w:rsid w:val="0080381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6046"/>
    <w:rsid w:val="00A83A2E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BE1065"/>
    <w:rsid w:val="00BE6FFC"/>
    <w:rsid w:val="00C00C1E"/>
    <w:rsid w:val="00C36776"/>
    <w:rsid w:val="00C70BF0"/>
    <w:rsid w:val="00C927E7"/>
    <w:rsid w:val="00CB44A2"/>
    <w:rsid w:val="00CD6B58"/>
    <w:rsid w:val="00CE25A6"/>
    <w:rsid w:val="00CF401E"/>
    <w:rsid w:val="00D047FF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2025-04-28T14:49:00Z</dcterms:created>
  <dcterms:modified xsi:type="dcterms:W3CDTF">2025-04-28T14:49:00Z</dcterms:modified>
</cp:coreProperties>
</file>