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53788" w:rsidP="009B3B6D" w14:paraId="6DF850C0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53788">
        <w:rPr>
          <w:rFonts w:ascii="Tahoma" w:hAnsi="Tahoma" w:cs="Tahoma"/>
          <w:b/>
          <w:bCs/>
          <w:sz w:val="24"/>
          <w:szCs w:val="24"/>
        </w:rPr>
        <w:t>Operação Tapa Buraco na Rua Arlete Maria de Marchi, número 190, Centro.</w:t>
      </w:r>
    </w:p>
    <w:p w:rsidR="009B3B6D" w:rsidP="009B3B6D" w14:paraId="1E59A019" w14:textId="3DF7FED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56946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35DCB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2025-04-28T14:14:00Z</dcterms:created>
  <dcterms:modified xsi:type="dcterms:W3CDTF">2025-04-28T14:14:00Z</dcterms:modified>
</cp:coreProperties>
</file>