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230" w:rsidRPr="00881230" w:rsidP="00881230" w14:paraId="5FBF8575" w14:textId="453C0E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81230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881230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881230">
        <w:rPr>
          <w:rFonts w:ascii="Bookman Old Style" w:hAnsi="Bookman Old Style" w:cs="Arial"/>
          <w:sz w:val="24"/>
          <w:szCs w:val="24"/>
        </w:rPr>
        <w:t xml:space="preserve"> no bairro Estrela Dalva, localizado na área rural do município.</w:t>
      </w:r>
    </w:p>
    <w:p w:rsidR="00881230" w:rsidRPr="00881230" w:rsidP="00881230" w14:paraId="516FB9F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81230" w14:paraId="1AEAC264" w14:textId="463CFD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1230">
        <w:rPr>
          <w:rFonts w:ascii="Bookman Old Style" w:hAnsi="Bookman Old Style" w:cs="Arial"/>
          <w:sz w:val="24"/>
          <w:szCs w:val="24"/>
        </w:rPr>
        <w:t>A solicitação se faz necessária, visto que o descarte irregular de materiais inservíveis nas vias e áreas públicas tem causado transtornos aos moradores, comprometendo a limpeza, a segurança e favorecendo a proliferação de insetos e animais peçonhentos. A ação é essencial para manter o bairro limpo, organizado e livre de criadouros do mosquito da dengue.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3056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249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230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70B2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2025-04-28T13:58:00Z</dcterms:created>
  <dcterms:modified xsi:type="dcterms:W3CDTF">2025-04-28T13:58:00Z</dcterms:modified>
</cp:coreProperties>
</file>