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23A02CF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3716">
        <w:rPr>
          <w:rFonts w:ascii="Arial" w:hAnsi="Arial" w:cs="Arial"/>
          <w:b/>
          <w:sz w:val="24"/>
          <w:szCs w:val="24"/>
          <w:u w:val="single"/>
        </w:rPr>
        <w:t>Alaíde Souza de Oliveira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88656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469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2E4D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2025-04-28T11:59:00Z</dcterms:created>
  <dcterms:modified xsi:type="dcterms:W3CDTF">2025-04-28T12:00:00Z</dcterms:modified>
</cp:coreProperties>
</file>