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41C8A7E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E6FBC" w:rsidR="009E6FBC">
        <w:t>José Lu</w:t>
      </w:r>
      <w:r w:rsidR="009E6FBC">
        <w:t>í</w:t>
      </w:r>
      <w:r w:rsidRPr="009E6FBC" w:rsidR="009E6FBC">
        <w:t>s Sobrinho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9DF1F1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A609B">
        <w:t xml:space="preserve">22 </w:t>
      </w:r>
      <w:r w:rsidRPr="005951E5" w:rsidR="002A609B">
        <w:t xml:space="preserve">de </w:t>
      </w:r>
      <w:r w:rsidR="002A609B">
        <w:t>abril</w:t>
      </w:r>
      <w:r w:rsidRPr="005951E5" w:rsidR="002A609B">
        <w:t xml:space="preserve"> de 202</w:t>
      </w:r>
      <w:r w:rsidR="002A609B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351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092640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A609B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5792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72A5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76D19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23BF0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2022-11-29T11:46:00Z</dcterms:created>
  <dcterms:modified xsi:type="dcterms:W3CDTF">2025-04-22T17:19:00Z</dcterms:modified>
</cp:coreProperties>
</file>