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Sudário Rodrigues,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e1ra7sm5kyjh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9838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nm1ud5ymcrdy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9801632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6547395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1651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7185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0387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Nq65DO1OX/cQamCik23wpqvd9w==">CgMxLjAyDmguZTFyYTdzbTVreWpoMg5oLm5tMXVkNXltY3JkeTgAciExeXVhd2NRVV91S0lfZEFGRVpsVE9icXQ2NTdUVjIyY2c=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2024-05-06T13:20:00Z</dcterms:created>
</cp:coreProperties>
</file>