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C19F8" w:rsidP="009B3B6D" w14:paraId="32E06E4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C19F8">
        <w:rPr>
          <w:rFonts w:ascii="Tahoma" w:hAnsi="Tahoma" w:cs="Tahoma"/>
          <w:b/>
          <w:bCs/>
          <w:sz w:val="24"/>
          <w:szCs w:val="24"/>
        </w:rPr>
        <w:t>Indicação para reparo da pavimentação asfáltica da Rua Dorian Prado, 37, Jardim João Paulo</w:t>
      </w:r>
    </w:p>
    <w:p w:rsidR="009B3B6D" w:rsidP="009B3B6D" w14:paraId="1E59A019" w14:textId="0BE387E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E2D9F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19F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568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2B6F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53A40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19F8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1B1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819F2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28BA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2025-04-22T17:06:00Z</dcterms:created>
  <dcterms:modified xsi:type="dcterms:W3CDTF">2025-04-22T17:10:00Z</dcterms:modified>
</cp:coreProperties>
</file>