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503A9" w14:paraId="084D8AD3" w14:textId="172157D8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que, por meio do departamento competente, seja</w:t>
      </w:r>
      <w:r w:rsidR="004F5E6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realizado </w:t>
      </w:r>
      <w:r w:rsidRPr="00F503A9">
        <w:rPr>
          <w:rFonts w:ascii="Arial" w:hAnsi="Arial" w:cs="Arial"/>
          <w:sz w:val="24"/>
          <w:szCs w:val="24"/>
          <w:lang w:val="pt"/>
        </w:rPr>
        <w:t xml:space="preserve">o recapeamento asfáltico de todas as ruas do bairro </w:t>
      </w:r>
      <w:r w:rsidRPr="00F503A9">
        <w:rPr>
          <w:rFonts w:ascii="Arial" w:hAnsi="Arial" w:cs="Arial"/>
          <w:b/>
          <w:bCs/>
          <w:sz w:val="24"/>
          <w:szCs w:val="24"/>
          <w:lang w:val="pt"/>
        </w:rPr>
        <w:t>Jardim Recanto dos Sonhos</w:t>
      </w:r>
      <w:r w:rsidRPr="00F503A9">
        <w:rPr>
          <w:rFonts w:ascii="Arial" w:hAnsi="Arial" w:cs="Arial"/>
          <w:sz w:val="24"/>
          <w:szCs w:val="24"/>
          <w:lang w:val="pt"/>
        </w:rPr>
        <w:t>, neste município.</w:t>
      </w:r>
    </w:p>
    <w:p w:rsidR="00781491" w:rsidP="00F503A9" w14:paraId="75982D1A" w14:textId="34782275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>A solicitação tem por fundamento o estado precário das vias do bairro,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apresentam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70B9D0E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1491">
        <w:rPr>
          <w:rFonts w:ascii="Arial" w:hAnsi="Arial" w:cs="Arial"/>
          <w:sz w:val="24"/>
          <w:szCs w:val="24"/>
          <w:lang w:val="pt"/>
        </w:rPr>
        <w:t>23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6487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2025-04-16T15:01:00Z</dcterms:created>
  <dcterms:modified xsi:type="dcterms:W3CDTF">2025-04-16T15:01:00Z</dcterms:modified>
</cp:coreProperties>
</file>