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ind w:left="284" w:firstLine="992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José Carvalho Marques, localizada no bairro Parque Santo Antônio.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1wje63wrdmtv" w:colFirst="0" w:colLast="0"/>
      <w:bookmarkEnd w:id="0"/>
    </w:p>
    <w:p w:rsidR="00000000" w:rsidRPr="00000000" w:rsidP="00000000" w14:paraId="0000000E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853998" cy="1113862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83062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0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11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3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4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5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1" w:name="_heading=h.nwktovr3b2xc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801761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693572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186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547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87944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0"/>
    <w:next w:val="Normal0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0"/>
    <w:next w:val="Normal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0"/>
    <w:next w:val="Normal0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0"/>
    <w:next w:val="Normal0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0"/>
    <w:next w:val="Normal0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10">
    <w:name w:val="Heading 1_0"/>
    <w:aliases w:val="título 1"/>
    <w:basedOn w:val="Normal0"/>
    <w:next w:val="Normal0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20">
    <w:name w:val="Heading 2_0"/>
    <w:basedOn w:val="Normal0"/>
    <w:next w:val="Normal0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0">
    <w:name w:val="Heading 3_0"/>
    <w:basedOn w:val="Normal0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eading40">
    <w:name w:val="Heading 4_0"/>
    <w:basedOn w:val="Normal0"/>
    <w:next w:val="Normal0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50">
    <w:name w:val="Heading 5_0"/>
    <w:basedOn w:val="Normal0"/>
    <w:next w:val="Normal0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customStyle="1" w:styleId="Heading60">
    <w:name w:val="Heading 6_0"/>
    <w:basedOn w:val="Normal0"/>
    <w:next w:val="Normal0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0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0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0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0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RmlgmQemKoLcuRHfUYRqLamb7g==">CgMxLjAyDmguMXdqZTYzd3JkbXR2Mg5oLm53a3RvdnIzYjJ4YzgAciExMEl0VUtPNUI1YjRhV0d1MXo3WC1mU2FVQS1IR3hNUEQ=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2024-05-06T13:17:00Z</dcterms:created>
</cp:coreProperties>
</file>