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265/2025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VALDIR DE OLIVEIRA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a Lei nº 6.054, de 4 de maio de 2018, para incluir expressamente os doadores de tecidos na dispensa do pagamento, pela família do doador, de taxas, emolumentos e tarifas públicas do serviço funerário, devidos em razão da realização do funeral.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abril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