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5A08" w:rsidP="009D078A" w14:paraId="3F5CC85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45A08">
        <w:rPr>
          <w:rFonts w:ascii="Tahoma" w:hAnsi="Tahoma" w:cs="Tahoma"/>
          <w:b/>
          <w:bCs/>
          <w:sz w:val="24"/>
          <w:szCs w:val="24"/>
        </w:rPr>
        <w:t>Roçagem do mato alto na Rua Marcos Dutra Pereira, número 746, Parque Bandeirantes.</w:t>
      </w:r>
    </w:p>
    <w:p w:rsidR="002D51C0" w:rsidP="009D078A" w14:paraId="17E79667" w14:textId="62C1C98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no local o mato está muito alto, o que favorece a criação e reprodução de animais peçonhentos como escorpiões que estão sendo visto no local por moradores da região.</w:t>
      </w:r>
    </w:p>
    <w:p w:rsidR="00536BA5" w:rsidP="00536BA5" w14:paraId="383FA8C1" w14:textId="292E8FD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5A08">
        <w:rPr>
          <w:rFonts w:ascii="Tahoma" w:hAnsi="Tahoma" w:cs="Tahoma"/>
          <w:sz w:val="24"/>
          <w:szCs w:val="24"/>
        </w:rPr>
        <w:t xml:space="preserve">15 </w:t>
      </w:r>
      <w:r>
        <w:rPr>
          <w:rFonts w:ascii="Tahoma" w:hAnsi="Tahoma" w:cs="Tahoma"/>
          <w:sz w:val="24"/>
          <w:szCs w:val="24"/>
        </w:rPr>
        <w:t xml:space="preserve">de </w:t>
      </w:r>
      <w:r w:rsidR="002D51C0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054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2025-03-31T13:58:00Z</cp:lastPrinted>
  <dcterms:created xsi:type="dcterms:W3CDTF">2025-04-14T14:35:00Z</dcterms:created>
  <dcterms:modified xsi:type="dcterms:W3CDTF">2025-04-14T14:35:00Z</dcterms:modified>
</cp:coreProperties>
</file>