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151B9" w:rsidRPr="000151B9" w:rsidP="000151B9" w14:paraId="4A01A81B" w14:textId="7B38686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0151B9">
        <w:rPr>
          <w:rFonts w:ascii="Bookman Old Style" w:hAnsi="Bookman Old Style" w:cs="Arial"/>
          <w:sz w:val="24"/>
          <w:szCs w:val="24"/>
        </w:rPr>
        <w:t xml:space="preserve">providências no sentido de que seja realizado </w:t>
      </w:r>
      <w:r>
        <w:rPr>
          <w:rFonts w:ascii="Bookman Old Style" w:hAnsi="Bookman Old Style" w:cs="Arial"/>
          <w:sz w:val="24"/>
          <w:szCs w:val="24"/>
        </w:rPr>
        <w:t xml:space="preserve">a </w:t>
      </w:r>
      <w:r w:rsidRPr="000151B9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0151B9">
        <w:rPr>
          <w:rFonts w:ascii="Bookman Old Style" w:hAnsi="Bookman Old Style" w:cs="Arial"/>
          <w:sz w:val="24"/>
          <w:szCs w:val="24"/>
        </w:rPr>
        <w:t xml:space="preserve"> na Rua Augusta Batista Marson, em frente ao número 313, no Jardim </w:t>
      </w:r>
      <w:r w:rsidRPr="000151B9">
        <w:rPr>
          <w:rFonts w:ascii="Bookman Old Style" w:hAnsi="Bookman Old Style" w:cs="Arial"/>
          <w:sz w:val="24"/>
          <w:szCs w:val="24"/>
        </w:rPr>
        <w:t>Consteca</w:t>
      </w:r>
      <w:r w:rsidRPr="000151B9">
        <w:rPr>
          <w:rFonts w:ascii="Bookman Old Style" w:hAnsi="Bookman Old Style" w:cs="Arial"/>
          <w:sz w:val="24"/>
          <w:szCs w:val="24"/>
        </w:rPr>
        <w:t>.</w:t>
      </w:r>
    </w:p>
    <w:p w:rsidR="000151B9" w:rsidRPr="000151B9" w:rsidP="000151B9" w14:paraId="3C9AF1C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3234" w:rsidRPr="001F3234" w:rsidP="000151B9" w14:paraId="14F84D1C" w14:textId="1F39E3D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51B9">
        <w:rPr>
          <w:rFonts w:ascii="Bookman Old Style" w:hAnsi="Bookman Old Style" w:cs="Arial"/>
          <w:sz w:val="24"/>
          <w:szCs w:val="24"/>
        </w:rPr>
        <w:t>A solicitação se faz necessária, visto que o buraco existente na via tem causado transtornos aos motoristas que trafegam pelo local, além de representar risco de acidentes e danos aos veículos. A execução do reparo é essencial para garantir a segurança e a trafegabilidade na região.</w:t>
      </w:r>
    </w:p>
    <w:p w:rsidR="00013D47" w:rsidRPr="00D665A1" w:rsidP="001F3234" w14:paraId="0CEFA856" w14:textId="14B2F0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27FFE23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</w:t>
      </w:r>
      <w:r w:rsidR="002F2AF6">
        <w:rPr>
          <w:rFonts w:ascii="Bookman Old Style" w:hAnsi="Bookman Old Style" w:cs="Arial"/>
          <w:sz w:val="24"/>
          <w:szCs w:val="24"/>
          <w:lang w:val="pt"/>
        </w:rPr>
        <w:t>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5895552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51B9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2AA1"/>
    <w:rsid w:val="001032D3"/>
    <w:rsid w:val="00132C2E"/>
    <w:rsid w:val="00140D7F"/>
    <w:rsid w:val="001436DE"/>
    <w:rsid w:val="001472AD"/>
    <w:rsid w:val="001502F4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3234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5FD9"/>
    <w:rsid w:val="002F2AF6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2E77"/>
    <w:rsid w:val="004A72EC"/>
    <w:rsid w:val="004B0862"/>
    <w:rsid w:val="004C0202"/>
    <w:rsid w:val="004D611D"/>
    <w:rsid w:val="004F43D5"/>
    <w:rsid w:val="00500584"/>
    <w:rsid w:val="00501523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50A27"/>
    <w:rsid w:val="00755F6C"/>
    <w:rsid w:val="007736F0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517D7"/>
    <w:rsid w:val="00963EC1"/>
    <w:rsid w:val="00993940"/>
    <w:rsid w:val="00995303"/>
    <w:rsid w:val="009A61A6"/>
    <w:rsid w:val="009B3512"/>
    <w:rsid w:val="009B3B97"/>
    <w:rsid w:val="009C679C"/>
    <w:rsid w:val="009D0513"/>
    <w:rsid w:val="00A0083C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E03B6"/>
    <w:rsid w:val="00F06137"/>
    <w:rsid w:val="00F13360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2025-04-11T19:53:00Z</dcterms:created>
  <dcterms:modified xsi:type="dcterms:W3CDTF">2025-04-11T19:53:00Z</dcterms:modified>
</cp:coreProperties>
</file>