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8D650A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682497" w:rsidP="00107EDE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682497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682497" w:rsidP="00107EDE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682497" w:rsidP="00107EDE" w14:paraId="48923CD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682497" w:rsidP="00107EDE" w14:paraId="2D35A61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107EDE" w:rsidRPr="00682497" w:rsidP="00107EDE" w14:paraId="7E31252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0156DB" w:rsidRPr="00682497" w:rsidP="00B22245" w14:paraId="18BB096E" w14:textId="1B4DD722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682497">
        <w:rPr>
          <w:rFonts w:ascii="Times New Roman" w:eastAsia="Arial" w:hAnsi="Times New Roman" w:cs="Times New Roman"/>
          <w:b/>
          <w:color w:val="000000"/>
          <w:sz w:val="26"/>
          <w:szCs w:val="26"/>
        </w:rPr>
        <w:tab/>
        <w:t xml:space="preserve">Indico </w:t>
      </w:r>
      <w:r w:rsidRPr="00682497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ao Exmo. Sr. Prefeito Municipal, e a ele</w:t>
      </w:r>
      <w:r w:rsidR="00300793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,</w:t>
      </w:r>
      <w:r w:rsidRPr="00682497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ao departamento competente no sentido de </w:t>
      </w:r>
      <w:r w:rsidRPr="00682497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executar operação tapa-buracos na </w:t>
      </w:r>
      <w:r w:rsidR="006D4D6A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Rua </w:t>
      </w:r>
      <w:r w:rsidRPr="00682497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Alameda dos </w:t>
      </w:r>
      <w:r w:rsidR="00682497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Jacarandás</w:t>
      </w:r>
      <w:r w:rsidRPr="00682497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, no Bairro Manoel de Vasconcelos.</w:t>
      </w:r>
    </w:p>
    <w:p w:rsidR="00B22245" w:rsidRPr="00682497" w:rsidP="00B22245" w14:paraId="70AA4BE6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</w:p>
    <w:p w:rsidR="008D650A" w:rsidRPr="00682497" w:rsidP="00107EDE" w14:paraId="03CCF4F9" w14:textId="256AD736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2497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</w:r>
      <w:r w:rsidRPr="00682497">
        <w:rPr>
          <w:rFonts w:ascii="Times New Roman" w:hAnsi="Times New Roman" w:cs="Times New Roman"/>
          <w:sz w:val="26"/>
          <w:szCs w:val="26"/>
        </w:rPr>
        <w:t xml:space="preserve">A solicitação é necessária devido </w:t>
      </w:r>
      <w:r w:rsidR="00682497">
        <w:rPr>
          <w:rFonts w:ascii="Times New Roman" w:hAnsi="Times New Roman" w:cs="Times New Roman"/>
          <w:sz w:val="26"/>
          <w:szCs w:val="26"/>
        </w:rPr>
        <w:t>muitos buracos em toda extensão da via</w:t>
      </w:r>
      <w:r w:rsidRPr="00682497">
        <w:rPr>
          <w:rFonts w:ascii="Times New Roman" w:hAnsi="Times New Roman" w:cs="Times New Roman"/>
          <w:sz w:val="26"/>
          <w:szCs w:val="26"/>
        </w:rPr>
        <w:t>, ocasionando transtornos tanto aos moradores quanto aos transeuntes da localidade.</w:t>
      </w:r>
    </w:p>
    <w:p w:rsidR="00995599" w:rsidRPr="00682497" w:rsidP="00107EDE" w14:paraId="1407EB16" w14:textId="7124B58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</w:p>
    <w:p w:rsidR="00107EDE" w:rsidRPr="00682497" w:rsidP="000F78DC" w14:paraId="6BB3484B" w14:textId="5B06E174">
      <w:pPr>
        <w:pBdr>
          <w:top w:val="nil"/>
          <w:left w:val="nil"/>
          <w:bottom w:val="nil"/>
          <w:right w:val="nil"/>
          <w:between w:val="nil"/>
        </w:pBdr>
        <w:tabs>
          <w:tab w:val="left" w:pos="5385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682497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</w:r>
    </w:p>
    <w:p w:rsidR="00107EDE" w:rsidRPr="00682497" w:rsidP="00107EDE" w14:paraId="5E8C316F" w14:textId="709F34DD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682497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  <w:t xml:space="preserve">Sala das Sessões, </w:t>
      </w:r>
      <w:r w:rsidR="00682497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10</w:t>
      </w:r>
      <w:r w:rsidRPr="00682497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</w:t>
      </w:r>
      <w:r w:rsidR="00682497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abril</w:t>
      </w:r>
      <w:r w:rsidRPr="00682497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2025.</w:t>
      </w:r>
    </w:p>
    <w:p w:rsidR="00107EDE" w:rsidRPr="00682497" w:rsidP="00107EDE" w14:paraId="435145DE" w14:textId="3204126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682497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2185670</wp:posOffset>
            </wp:positionH>
            <wp:positionV relativeFrom="paragraph">
              <wp:posOffset>76835</wp:posOffset>
            </wp:positionV>
            <wp:extent cx="2094865" cy="144272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00746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5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42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07EDE" w:rsidRPr="00682497" w:rsidP="00107EDE" w14:paraId="1FF2279F" w14:textId="1B9A80D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682497" w:rsidP="00107EDE" w14:paraId="27E6CDAA" w14:textId="56027FB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P="00682497" w14:paraId="5C6CB07F" w14:textId="77777777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82497">
        <w:rPr>
          <w:rFonts w:ascii="Times New Roman" w:eastAsia="Arial" w:hAnsi="Times New Roman" w:cs="Times New Roman"/>
          <w:b/>
          <w:sz w:val="26"/>
          <w:szCs w:val="26"/>
        </w:rPr>
        <w:t>José Tavares de Siqueira</w:t>
      </w:r>
      <w:r w:rsidRPr="00682497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682497" w:rsidRPr="00682497" w:rsidP="00682497" w14:paraId="13905FFE" w14:textId="1795222A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Tavares </w:t>
      </w:r>
    </w:p>
    <w:p w:rsidR="00107EDE" w:rsidRPr="00682497" w:rsidP="00682497" w14:paraId="50BBEBC0" w14:textId="77777777">
      <w:pPr>
        <w:pStyle w:val="Standard"/>
        <w:ind w:firstLine="1417"/>
        <w:jc w:val="center"/>
        <w:rPr>
          <w:rFonts w:ascii="Times New Roman" w:hAnsi="Times New Roman" w:cs="Times New Roman"/>
          <w:sz w:val="26"/>
          <w:szCs w:val="26"/>
        </w:rPr>
      </w:pPr>
      <w:r w:rsidRPr="00682497">
        <w:rPr>
          <w:rFonts w:ascii="Times New Roman" w:hAnsi="Times New Roman" w:cs="Times New Roman"/>
          <w:sz w:val="26"/>
          <w:szCs w:val="26"/>
        </w:rPr>
        <w:t>Vereador /PL</w:t>
      </w:r>
    </w:p>
    <w:p w:rsidR="00107EDE" w:rsidRPr="00682497" w:rsidP="00107EDE" w14:paraId="5450090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107EDE" w:rsidP="00107EDE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A076020" w14:textId="502EBC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RPr="005F2742" w:rsidP="00107EDE" w14:paraId="303CFD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B90A80" w14:paraId="5FEBE10C" w14:textId="77777777"/>
    <w:p w:rsidR="00757C54" w14:paraId="45E91CFC" w14:textId="77777777"/>
    <w:p w:rsidR="00757C54" w14:paraId="62DE5CDB" w14:textId="77777777"/>
    <w:p w:rsidR="00757C54" w14:paraId="35AABB46" w14:textId="77777777"/>
    <w:p w:rsidR="00757C54" w14:paraId="1A55FC3F" w14:textId="77777777"/>
    <w:p w:rsidR="00757C54" w14:paraId="68DBA825" w14:textId="77777777"/>
    <w:p w:rsidR="00757C54" w14:paraId="04BEA3C3" w14:textId="77777777"/>
    <w:p w:rsidR="00757C54" w14:paraId="4646F8C6" w14:textId="77777777"/>
    <w:p w:rsidR="00757C54" w14:paraId="6162804F" w14:textId="77777777"/>
    <w:p w:rsidR="00757C54" w14:paraId="4FAD8629" w14:textId="77777777"/>
    <w:p w:rsidR="00757C54" w14:paraId="6A39DF96" w14:textId="430C9775">
      <w:r>
        <w:rPr>
          <w:noProof/>
        </w:rPr>
        <w:drawing>
          <wp:inline distT="0" distB="0" distL="0" distR="0">
            <wp:extent cx="5852160" cy="3292068"/>
            <wp:effectExtent l="0" t="0" r="0" b="3810"/>
            <wp:docPr id="60950430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90498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160" cy="3292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107EDE">
      <w:headerReference w:type="default" r:id="rId6"/>
      <w:footerReference w:type="default" r:id="rId7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8C3A6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8C3A6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3A6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061181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156DB"/>
    <w:rsid w:val="00016C67"/>
    <w:rsid w:val="00062B80"/>
    <w:rsid w:val="000645E9"/>
    <w:rsid w:val="000F78DC"/>
    <w:rsid w:val="00107EDE"/>
    <w:rsid w:val="00134431"/>
    <w:rsid w:val="001A7A17"/>
    <w:rsid w:val="001C345A"/>
    <w:rsid w:val="00204789"/>
    <w:rsid w:val="00237A3B"/>
    <w:rsid w:val="00300793"/>
    <w:rsid w:val="00396BB1"/>
    <w:rsid w:val="003E54B9"/>
    <w:rsid w:val="0045242F"/>
    <w:rsid w:val="005641D8"/>
    <w:rsid w:val="00573458"/>
    <w:rsid w:val="005E15BA"/>
    <w:rsid w:val="005F2742"/>
    <w:rsid w:val="00682497"/>
    <w:rsid w:val="006D4D6A"/>
    <w:rsid w:val="006E0931"/>
    <w:rsid w:val="006F2A5C"/>
    <w:rsid w:val="00702EDC"/>
    <w:rsid w:val="00757C54"/>
    <w:rsid w:val="00764D8E"/>
    <w:rsid w:val="007C7561"/>
    <w:rsid w:val="008870BF"/>
    <w:rsid w:val="008C012F"/>
    <w:rsid w:val="008C3A61"/>
    <w:rsid w:val="008D650A"/>
    <w:rsid w:val="008F5A8D"/>
    <w:rsid w:val="00995599"/>
    <w:rsid w:val="00B22245"/>
    <w:rsid w:val="00B447C3"/>
    <w:rsid w:val="00B90A80"/>
    <w:rsid w:val="00BE4DFD"/>
    <w:rsid w:val="00BF794A"/>
    <w:rsid w:val="00C75EDF"/>
    <w:rsid w:val="00CE2886"/>
    <w:rsid w:val="00E145D6"/>
    <w:rsid w:val="00F929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80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8</cp:revision>
  <dcterms:created xsi:type="dcterms:W3CDTF">2025-02-18T17:59:00Z</dcterms:created>
  <dcterms:modified xsi:type="dcterms:W3CDTF">2025-04-10T18:59:00Z</dcterms:modified>
</cp:coreProperties>
</file>