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66FEC" w:rsidRPr="00F66FEC" w:rsidP="00F66FEC" w14:paraId="5C102F81" w14:textId="7A120D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66FE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66FE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F66FEC">
        <w:rPr>
          <w:rFonts w:ascii="Bookman Old Style" w:hAnsi="Bookman Old Style" w:cs="Arial"/>
          <w:sz w:val="24"/>
          <w:szCs w:val="24"/>
        </w:rPr>
        <w:t xml:space="preserve"> na Rua Victório </w:t>
      </w:r>
      <w:r w:rsidRPr="00F66FEC">
        <w:rPr>
          <w:rFonts w:ascii="Bookman Old Style" w:hAnsi="Bookman Old Style" w:cs="Arial"/>
          <w:sz w:val="24"/>
          <w:szCs w:val="24"/>
        </w:rPr>
        <w:t>Zagui</w:t>
      </w:r>
      <w:r w:rsidRPr="00F66FEC">
        <w:rPr>
          <w:rFonts w:ascii="Bookman Old Style" w:hAnsi="Bookman Old Style" w:cs="Arial"/>
          <w:sz w:val="24"/>
          <w:szCs w:val="24"/>
        </w:rPr>
        <w:t xml:space="preserve">, no bairro Vila </w:t>
      </w:r>
      <w:r w:rsidRPr="00F66FEC">
        <w:rPr>
          <w:rFonts w:ascii="Bookman Old Style" w:hAnsi="Bookman Old Style" w:cs="Arial"/>
          <w:sz w:val="24"/>
          <w:szCs w:val="24"/>
        </w:rPr>
        <w:t>Menuzzo</w:t>
      </w:r>
      <w:r w:rsidRPr="00F66FEC">
        <w:rPr>
          <w:rFonts w:ascii="Bookman Old Style" w:hAnsi="Bookman Old Style" w:cs="Arial"/>
          <w:sz w:val="24"/>
          <w:szCs w:val="24"/>
        </w:rPr>
        <w:t>.</w:t>
      </w:r>
    </w:p>
    <w:p w:rsidR="00F66FEC" w:rsidRPr="00F66FEC" w:rsidP="00F66FEC" w14:paraId="73FB53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66FEC" w14:paraId="1AEAC264" w14:textId="0BAC6A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6FEC">
        <w:rPr>
          <w:rFonts w:ascii="Bookman Old Style" w:hAnsi="Bookman Old Style" w:cs="Arial"/>
          <w:sz w:val="24"/>
          <w:szCs w:val="24"/>
        </w:rPr>
        <w:t>A solicitação se faz necessária, visto que há presença de entulhos e materiais inservíveis descartados na via, o que compromete a limpeza pública e pode gerar transtornos à população, além de riscos à saúde e à segurança. A realização da operação cata-treco é fundamental para manter a ordem urbana e o bem-estar dos moradores.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78211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7C82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2025-04-10T12:22:00Z</dcterms:created>
  <dcterms:modified xsi:type="dcterms:W3CDTF">2025-04-10T12:22:00Z</dcterms:modified>
</cp:coreProperties>
</file>