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A4F1C" w:rsidRPr="00AA4F1C" w:rsidP="00AA4F1C" w14:paraId="77848304" w14:textId="648740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AA4F1C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AA4F1C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AA4F1C">
        <w:rPr>
          <w:rFonts w:ascii="Bookman Old Style" w:hAnsi="Bookman Old Style" w:cs="Arial"/>
          <w:sz w:val="24"/>
          <w:szCs w:val="24"/>
        </w:rPr>
        <w:t xml:space="preserve"> na Rua José Firmino Serra, localizada no bairro Jardim das Palmeiras.</w:t>
      </w:r>
    </w:p>
    <w:p w:rsidR="00AA4F1C" w:rsidRPr="00AA4F1C" w:rsidP="00AA4F1C" w14:paraId="31A3315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AA4F1C" w14:paraId="4C3D30D0" w14:textId="5CA84D8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A4F1C">
        <w:rPr>
          <w:rFonts w:ascii="Bookman Old Style" w:hAnsi="Bookman Old Style" w:cs="Arial"/>
          <w:sz w:val="24"/>
          <w:szCs w:val="24"/>
        </w:rPr>
        <w:t>A solicitação se faz necessária, visto que há acúmulo de entulhos e materiais inservíveis na via, o que compromete a limpeza urbana, favorece a proliferação de insetos e pode gerar transtornos aos moradores. A realização da operação cata-treco visa garantir um ambiente limpo, seguro e mais saudável para a comunidade local.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19EB19B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1757D6">
        <w:rPr>
          <w:rFonts w:ascii="Bookman Old Style" w:hAnsi="Bookman Old Style" w:cs="Arial"/>
          <w:sz w:val="24"/>
          <w:szCs w:val="24"/>
          <w:lang w:val="pt"/>
        </w:rPr>
        <w:t>07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>
            <v:imagedata r:id="rId4" o:title=""/>
          </v:shape>
          <o:OLEObject Type="Embed" ProgID="Acrobat.Document.DC" ShapeID="_x0000_i1025" DrawAspect="Content" ObjectID="_1805539451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757D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15A72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256DE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B570F"/>
    <w:rsid w:val="007D23C0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81729"/>
    <w:rsid w:val="00AA172F"/>
    <w:rsid w:val="00AA4F1C"/>
    <w:rsid w:val="00AD626C"/>
    <w:rsid w:val="00AE0542"/>
    <w:rsid w:val="00B17F0F"/>
    <w:rsid w:val="00B2099D"/>
    <w:rsid w:val="00B23E15"/>
    <w:rsid w:val="00B24833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47DF6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018EF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2025-04-07T16:58:00Z</dcterms:created>
  <dcterms:modified xsi:type="dcterms:W3CDTF">2025-04-07T16:58:00Z</dcterms:modified>
</cp:coreProperties>
</file>