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0051" w:rsidRPr="009C776B" w:rsidP="009C776B" w14:paraId="645E049B" w14:textId="3F87A140">
      <w:pPr>
        <w:jc w:val="center"/>
        <w:rPr>
          <w:b/>
        </w:rPr>
      </w:pPr>
      <w:bookmarkStart w:id="0" w:name="_Hlk161843707"/>
      <w:r w:rsidRPr="009C776B">
        <w:rPr>
          <w:b/>
        </w:rPr>
        <w:t>REQUERIMENTO nº. _________ / 202</w:t>
      </w:r>
      <w:r w:rsidRPr="009C776B" w:rsidR="00E54502">
        <w:rPr>
          <w:b/>
        </w:rPr>
        <w:t>4</w:t>
      </w:r>
    </w:p>
    <w:p w:rsidR="00530051" w:rsidRPr="009C776B" w:rsidP="009C776B" w14:paraId="05E387A1" w14:textId="77777777">
      <w:pPr>
        <w:autoSpaceDE w:val="0"/>
        <w:autoSpaceDN w:val="0"/>
        <w:adjustRightInd w:val="0"/>
        <w:ind w:left="3119"/>
        <w:jc w:val="both"/>
        <w:rPr>
          <w:rFonts w:cs="TTE156C648t00"/>
          <w:b/>
        </w:rPr>
      </w:pPr>
    </w:p>
    <w:p w:rsidR="00530051" w:rsidRPr="009C776B" w:rsidP="009C776B" w14:paraId="04D6CC63" w14:textId="4C0C73F9">
      <w:pPr>
        <w:autoSpaceDE w:val="0"/>
        <w:autoSpaceDN w:val="0"/>
        <w:adjustRightInd w:val="0"/>
        <w:ind w:left="2124"/>
        <w:jc w:val="both"/>
        <w:rPr>
          <w:rFonts w:cs="TTE156C648t00"/>
          <w:bCs/>
        </w:rPr>
      </w:pPr>
      <w:r w:rsidRPr="009C776B">
        <w:rPr>
          <w:rFonts w:cs="TTE156C648t00"/>
          <w:bCs/>
        </w:rPr>
        <w:t xml:space="preserve">“Confere a “Medalha Tiradentes” ao Senhor </w:t>
      </w:r>
      <w:r w:rsidRPr="009C776B" w:rsidR="00C83F59">
        <w:rPr>
          <w:rFonts w:cs="TTE156C648t00"/>
          <w:bCs/>
        </w:rPr>
        <w:t xml:space="preserve">Henrique Ribeiro </w:t>
      </w:r>
      <w:r w:rsidRPr="009C776B" w:rsidR="00C83F59">
        <w:rPr>
          <w:rFonts w:cs="TTE156C648t00"/>
          <w:bCs/>
        </w:rPr>
        <w:t>Falivene</w:t>
      </w:r>
      <w:r w:rsidRPr="009C776B" w:rsidR="00C83F59">
        <w:rPr>
          <w:rFonts w:cs="TTE156C648t00"/>
          <w:bCs/>
        </w:rPr>
        <w:t xml:space="preserve"> de Sousa</w:t>
      </w:r>
      <w:r w:rsidRPr="009C776B">
        <w:rPr>
          <w:rFonts w:cs="Arial"/>
          <w:bCs/>
        </w:rPr>
        <w:t>”.</w:t>
      </w:r>
    </w:p>
    <w:p w:rsidR="00530051" w:rsidRPr="009C776B" w:rsidP="009C776B" w14:paraId="3F6B9B7A" w14:textId="77777777">
      <w:pPr>
        <w:autoSpaceDE w:val="0"/>
        <w:autoSpaceDN w:val="0"/>
        <w:adjustRightInd w:val="0"/>
        <w:jc w:val="center"/>
        <w:rPr>
          <w:rFonts w:cs="TTE156C648t00"/>
        </w:rPr>
      </w:pPr>
    </w:p>
    <w:p w:rsidR="00530051" w:rsidRPr="009C776B" w:rsidP="009C776B" w14:paraId="1E3862ED" w14:textId="77777777">
      <w:pPr>
        <w:jc w:val="center"/>
        <w:rPr>
          <w:rFonts w:cs="Arial"/>
          <w:b/>
        </w:rPr>
      </w:pPr>
      <w:r w:rsidRPr="009C776B">
        <w:rPr>
          <w:rFonts w:cs="Arial"/>
          <w:b/>
        </w:rPr>
        <w:t>Excelentíssimo Senhor Presidente da Câmara Municipal de Sumaré,</w:t>
      </w:r>
    </w:p>
    <w:p w:rsidR="00530051" w:rsidRPr="009C776B" w:rsidP="009C776B" w14:paraId="7437DC23" w14:textId="77777777">
      <w:pPr>
        <w:jc w:val="center"/>
        <w:rPr>
          <w:rFonts w:cs="TTE156C6C0t00"/>
        </w:rPr>
      </w:pPr>
    </w:p>
    <w:p w:rsidR="00530051" w:rsidRPr="009C776B" w:rsidP="009C776B" w14:paraId="1E0513D7" w14:textId="09018E94">
      <w:pPr>
        <w:spacing w:before="240" w:after="240"/>
        <w:ind w:firstLine="1418"/>
        <w:jc w:val="both"/>
        <w:rPr>
          <w:rFonts w:cs="TTE156C6C0t00"/>
        </w:rPr>
      </w:pPr>
      <w:r w:rsidRPr="009C776B">
        <w:rPr>
          <w:rFonts w:cs="TTE156C6C0t00"/>
        </w:rPr>
        <w:t xml:space="preserve">Pelo presente e na forma regimental, requeiro que seja concedida a “Medalha </w:t>
      </w:r>
      <w:r w:rsidRPr="009C776B">
        <w:rPr>
          <w:rFonts w:cs="TTE156C648t00"/>
          <w:bCs/>
        </w:rPr>
        <w:t xml:space="preserve">Tiradentes” </w:t>
      </w:r>
      <w:r w:rsidRPr="009C776B">
        <w:rPr>
          <w:rFonts w:cs="TTE156C6C0t00"/>
        </w:rPr>
        <w:t xml:space="preserve">ao Senhor </w:t>
      </w:r>
      <w:r w:rsidRPr="009C776B" w:rsidR="00C83F59">
        <w:rPr>
          <w:rFonts w:cs="TTE156C648t00"/>
          <w:bCs/>
        </w:rPr>
        <w:t xml:space="preserve">Henrique Ribeiro </w:t>
      </w:r>
      <w:r w:rsidRPr="009C776B" w:rsidR="00C83F59">
        <w:rPr>
          <w:rFonts w:cs="TTE156C648t00"/>
          <w:bCs/>
        </w:rPr>
        <w:t>Falivene</w:t>
      </w:r>
      <w:r w:rsidRPr="009C776B" w:rsidR="00C83F59">
        <w:rPr>
          <w:rFonts w:cs="TTE156C648t00"/>
          <w:bCs/>
        </w:rPr>
        <w:t xml:space="preserve"> de Sousa</w:t>
      </w:r>
      <w:r w:rsidRPr="009C776B">
        <w:rPr>
          <w:rFonts w:cs="TTE156C6C0t00"/>
        </w:rPr>
        <w:t xml:space="preserve">, </w:t>
      </w:r>
      <w:r w:rsidRPr="009C776B" w:rsidR="00C83F59">
        <w:rPr>
          <w:rFonts w:cs="TTE156C6C0t00"/>
        </w:rPr>
        <w:t>Guarda Municipal</w:t>
      </w:r>
      <w:r w:rsidRPr="009C776B">
        <w:rPr>
          <w:rFonts w:cs="TTE156C6C0t00"/>
        </w:rPr>
        <w:t>.</w:t>
      </w:r>
    </w:p>
    <w:p w:rsidR="00C83F59" w:rsidRPr="009C776B" w:rsidP="009C776B" w14:paraId="5D291874" w14:textId="13122744">
      <w:pPr>
        <w:spacing w:before="240" w:after="240"/>
        <w:ind w:firstLine="1418"/>
        <w:jc w:val="both"/>
        <w:rPr>
          <w:rFonts w:cs="TTE156C6C0t00"/>
        </w:rPr>
      </w:pPr>
      <w:r w:rsidRPr="009C776B">
        <w:rPr>
          <w:rFonts w:cs="TTE156C6C0t00"/>
        </w:rPr>
        <w:t xml:space="preserve">Henrique Ribeiro </w:t>
      </w:r>
      <w:r w:rsidRPr="009C776B">
        <w:rPr>
          <w:rFonts w:cs="TTE156C6C0t00"/>
        </w:rPr>
        <w:t>Falivene</w:t>
      </w:r>
      <w:r w:rsidRPr="009C776B">
        <w:rPr>
          <w:rFonts w:cs="TTE156C6C0t00"/>
        </w:rPr>
        <w:t xml:space="preserve"> de Sousa é casado com a Sra. Karen e deste enlace matrimonial nasceram os filhos Michelly, Leonardo e Miguel.</w:t>
      </w:r>
    </w:p>
    <w:p w:rsidR="00C83F59" w:rsidRPr="009C776B" w:rsidP="009C776B" w14:paraId="545BC5F2" w14:textId="66BE2C2B">
      <w:pPr>
        <w:spacing w:before="240" w:after="240"/>
        <w:ind w:firstLine="1418"/>
        <w:jc w:val="both"/>
        <w:rPr>
          <w:rFonts w:cs="TTE156C6C0t00"/>
        </w:rPr>
      </w:pPr>
      <w:r w:rsidRPr="009C776B">
        <w:rPr>
          <w:rFonts w:cs="TTE156C6C0t00"/>
        </w:rPr>
        <w:t>Formado em gestão de segurança provada pela FAC, é Presidente da Associação Atlética Lotus de Judô onde realiza um trabalho se suma importância com crianças e jovens.</w:t>
      </w:r>
    </w:p>
    <w:p w:rsidR="00C83F59" w:rsidRPr="009C776B" w:rsidP="009C776B" w14:paraId="39C0A9F9" w14:textId="532B6CD9">
      <w:pPr>
        <w:spacing w:before="240" w:after="240"/>
        <w:ind w:firstLine="1418"/>
        <w:jc w:val="both"/>
        <w:rPr>
          <w:rFonts w:cs="TTE156C6C0t00"/>
        </w:rPr>
      </w:pPr>
      <w:r w:rsidRPr="009C776B">
        <w:rPr>
          <w:rFonts w:cs="TTE156C6C0t00"/>
        </w:rPr>
        <w:t xml:space="preserve">Foi incorporado na Guarda Municipal de Sumaré em 15 de </w:t>
      </w:r>
      <w:r w:rsidRPr="009C776B">
        <w:rPr>
          <w:rFonts w:cs="TTE156C6C0t00"/>
        </w:rPr>
        <w:t>Maio</w:t>
      </w:r>
      <w:r w:rsidRPr="009C776B">
        <w:rPr>
          <w:rFonts w:cs="TTE156C6C0t00"/>
        </w:rPr>
        <w:t xml:space="preserve"> de 2000, onde desempenhou diversas tarefas como patrulhamento setorial, ronda escolar, prevenção em patrimônio público.</w:t>
      </w:r>
    </w:p>
    <w:p w:rsidR="00C83F59" w:rsidRPr="009C776B" w:rsidP="009C776B" w14:paraId="2943A94F" w14:textId="362CF13D">
      <w:pPr>
        <w:spacing w:before="240" w:after="240"/>
        <w:ind w:firstLine="1418"/>
        <w:jc w:val="both"/>
        <w:rPr>
          <w:rFonts w:cs="TTE156C6C0t00"/>
        </w:rPr>
      </w:pPr>
      <w:r w:rsidRPr="009C776B">
        <w:rPr>
          <w:rFonts w:cs="TTE156C6C0t00"/>
        </w:rPr>
        <w:t>Em 2014 criou o GOT – Grupo e Operações Táticas e em 2018 foi responsável pela fusão GOT com GOC dando origem a ROMU Ronda Ostensiva Municipal, a qual comandou até 2019.</w:t>
      </w:r>
    </w:p>
    <w:p w:rsidR="00C83F59" w:rsidRPr="009C776B" w:rsidP="009C776B" w14:paraId="6BEF5A01" w14:textId="4950208E">
      <w:pPr>
        <w:spacing w:before="240" w:after="240"/>
        <w:ind w:firstLine="1418"/>
        <w:jc w:val="both"/>
        <w:rPr>
          <w:rFonts w:cs="TTE156C6C0t00"/>
        </w:rPr>
      </w:pPr>
      <w:r w:rsidRPr="009C776B">
        <w:rPr>
          <w:rFonts w:cs="TTE156C6C0t00"/>
        </w:rPr>
        <w:t>Atualmente é instrutor da escola de formação da Guarda Civil da matéria Técnicas Operacionais, e comanda a ROMU Tática.</w:t>
      </w:r>
    </w:p>
    <w:p w:rsidR="00530051" w:rsidRPr="009C776B" w:rsidP="009C776B" w14:paraId="35FB9CC0" w14:textId="17988C4E">
      <w:pPr>
        <w:spacing w:before="240" w:after="240"/>
        <w:ind w:firstLine="1418"/>
        <w:jc w:val="both"/>
        <w:rPr>
          <w:rFonts w:cs="TTE156C6C0t00"/>
        </w:rPr>
      </w:pPr>
      <w:r w:rsidRPr="009C776B">
        <w:rPr>
          <w:rFonts w:cs="TTE156C6C0t00"/>
        </w:rPr>
        <w:t xml:space="preserve">São pessoas como </w:t>
      </w:r>
      <w:r w:rsidRPr="009C776B" w:rsidR="009C776B">
        <w:rPr>
          <w:rFonts w:cs="TTE156C6C0t00"/>
        </w:rPr>
        <w:t>o Sr. Henrique</w:t>
      </w:r>
      <w:r w:rsidRPr="009C776B">
        <w:rPr>
          <w:rFonts w:cs="TTE156C6C0t00"/>
        </w:rPr>
        <w:t xml:space="preserve"> que enriquecem e enobrecem a história de nosso município, uma vez que desenvolvem diversos trabalhos em prol da população de Sumaré. Deste modo merece, como forma de agradecimento e aplauso, a indicação para a “</w:t>
      </w:r>
      <w:r w:rsidRPr="009C776B">
        <w:rPr>
          <w:rFonts w:cs="TTE156C6C0t00"/>
          <w:b/>
          <w:bCs/>
        </w:rPr>
        <w:t>Medalha Tiradentes”</w:t>
      </w:r>
      <w:r w:rsidRPr="009C776B">
        <w:rPr>
          <w:rFonts w:cs="TTE156C6C0t00"/>
        </w:rPr>
        <w:t>, concedida a munícipes que se destacam no desenvolvimento de atividades ligadas à área da Segurança Pública.</w:t>
      </w:r>
    </w:p>
    <w:p w:rsidR="00530051" w:rsidRPr="009C776B" w:rsidP="009C776B" w14:paraId="2D53EB86" w14:textId="77777777">
      <w:pPr>
        <w:spacing w:before="240" w:after="240"/>
        <w:ind w:firstLine="1418"/>
        <w:jc w:val="both"/>
        <w:rPr>
          <w:rFonts w:ascii="Arial" w:hAnsi="Arial" w:cs="Arial"/>
          <w:bCs/>
        </w:rPr>
      </w:pPr>
    </w:p>
    <w:p w:rsidR="00530051" w:rsidRPr="009C776B" w:rsidP="009C776B" w14:paraId="077F3D6A" w14:textId="7E4020E1">
      <w:pPr>
        <w:spacing w:before="240" w:after="240"/>
        <w:jc w:val="center"/>
        <w:rPr>
          <w:rFonts w:ascii="Arial" w:hAnsi="Arial" w:cs="Arial"/>
          <w:bCs/>
        </w:rPr>
      </w:pPr>
      <w:r w:rsidRPr="009C776B">
        <w:rPr>
          <w:rFonts w:ascii="Arial" w:hAnsi="Arial" w:cs="Arial"/>
          <w:bCs/>
        </w:rPr>
        <w:t>Sala das Sessões,</w:t>
      </w:r>
      <w:r w:rsidRPr="009C776B" w:rsidR="009C776B">
        <w:rPr>
          <w:rFonts w:ascii="Arial" w:hAnsi="Arial" w:cs="Arial"/>
          <w:bCs/>
        </w:rPr>
        <w:t xml:space="preserve"> 08 de </w:t>
      </w:r>
      <w:r w:rsidRPr="009C776B" w:rsidR="009C776B">
        <w:rPr>
          <w:rFonts w:ascii="Arial" w:hAnsi="Arial" w:cs="Arial"/>
          <w:bCs/>
        </w:rPr>
        <w:t>Abril</w:t>
      </w:r>
      <w:r w:rsidRPr="009C776B" w:rsidR="009C776B">
        <w:rPr>
          <w:rFonts w:ascii="Arial" w:hAnsi="Arial" w:cs="Arial"/>
          <w:bCs/>
        </w:rPr>
        <w:t xml:space="preserve"> de 2.025</w:t>
      </w:r>
    </w:p>
    <w:p w:rsidR="009C776B" w:rsidRPr="005F476D" w:rsidP="009C776B" w14:paraId="611B8012" w14:textId="4C987490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5F476D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1990090</wp:posOffset>
            </wp:positionH>
            <wp:positionV relativeFrom="paragraph">
              <wp:posOffset>321879</wp:posOffset>
            </wp:positionV>
            <wp:extent cx="2334895" cy="737870"/>
            <wp:effectExtent l="0" t="0" r="8255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5663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76B" w:rsidRPr="005F476D" w:rsidP="009C776B" w14:paraId="770D0BC7" w14:textId="77777777">
      <w:pPr>
        <w:spacing w:line="240" w:lineRule="auto"/>
        <w:ind w:firstLine="1418"/>
        <w:jc w:val="both"/>
        <w:rPr>
          <w:rFonts w:ascii="Arial" w:hAnsi="Arial" w:cs="Arial"/>
          <w:b/>
          <w:bCs/>
        </w:rPr>
      </w:pPr>
    </w:p>
    <w:p w:rsidR="00530051" w:rsidRPr="009C776B" w:rsidP="009C776B" w14:paraId="25A118EC" w14:textId="77777777"/>
    <w:p w:rsidR="009C776B" w:rsidRPr="005F476D" w:rsidP="009C776B" w14:paraId="2AF673D5" w14:textId="77777777">
      <w:pPr>
        <w:spacing w:after="80" w:line="240" w:lineRule="auto"/>
        <w:jc w:val="center"/>
        <w:rPr>
          <w:rFonts w:ascii="Arial" w:hAnsi="Arial" w:cs="Arial"/>
          <w:b/>
          <w:bCs/>
        </w:rPr>
      </w:pPr>
      <w:r w:rsidRPr="005F476D">
        <w:rPr>
          <w:rFonts w:ascii="Arial" w:hAnsi="Arial" w:cs="Arial"/>
          <w:b/>
          <w:bCs/>
        </w:rPr>
        <w:t xml:space="preserve">SEBASTIÃO ALVES CORREA </w:t>
      </w:r>
    </w:p>
    <w:p w:rsidR="00530051" w:rsidRPr="009C776B" w:rsidP="009C776B" w14:paraId="00E3072E" w14:textId="4BC6730B">
      <w:pPr>
        <w:jc w:val="center"/>
      </w:pPr>
      <w:r w:rsidRPr="005F476D">
        <w:rPr>
          <w:rFonts w:ascii="Arial" w:hAnsi="Arial" w:cs="Arial"/>
        </w:rPr>
        <w:t>TIÃO CORREA – Vereador/PSDB</w:t>
      </w:r>
      <w:bookmarkEnd w:id="0"/>
    </w:p>
    <w:sectPr w:rsidSect="00EC2E0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56C6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56C6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1416" w14:paraId="41B9402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B1416" w:rsidRPr="006D1E9A" w:rsidP="006D1E9A" w14:paraId="06703A1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B1416" w:rsidRPr="006D1E9A" w:rsidP="006D1E9A" w14:paraId="1A71B48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1416" w14:paraId="498CEE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1416" w:rsidRPr="006D1E9A" w:rsidP="006D1E9A" w14:paraId="45A35A0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51"/>
    <w:rsid w:val="00161FB7"/>
    <w:rsid w:val="002E3D46"/>
    <w:rsid w:val="00530051"/>
    <w:rsid w:val="005F476D"/>
    <w:rsid w:val="006B1416"/>
    <w:rsid w:val="006D1E9A"/>
    <w:rsid w:val="00781FF7"/>
    <w:rsid w:val="009C776B"/>
    <w:rsid w:val="00AB24F6"/>
    <w:rsid w:val="00B8507E"/>
    <w:rsid w:val="00C2293D"/>
    <w:rsid w:val="00C82BA2"/>
    <w:rsid w:val="00C83F59"/>
    <w:rsid w:val="00E54502"/>
    <w:rsid w:val="00EC2E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EDB978-1B68-475D-BD82-CA7FEEB9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051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2025-04-07T16:51:00Z</dcterms:created>
  <dcterms:modified xsi:type="dcterms:W3CDTF">2025-04-07T16:51:00Z</dcterms:modified>
</cp:coreProperties>
</file>