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A57B0" w:rsidRPr="00DE7397" w:rsidP="00EA57B0" w14:paraId="3B006607" w14:textId="77777777">
      <w:pPr>
        <w:jc w:val="both"/>
        <w:rPr>
          <w:rFonts w:ascii="Cambria" w:hAnsi="Cambria"/>
          <w:b/>
          <w:bCs/>
          <w:sz w:val="26"/>
          <w:szCs w:val="26"/>
        </w:rPr>
        <w:sectPr w:rsidSect="006D09F4">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pPr>
      <w:permStart w:id="2" w:edGrp="everyone"/>
    </w:p>
    <w:p w:rsidR="000866D9" w:rsidRPr="0089734C" w:rsidP="000866D9" w14:paraId="1080E969" w14:textId="77777777">
      <w:pPr>
        <w:ind w:left="708"/>
        <w:jc w:val="both"/>
        <w:rPr>
          <w:rFonts w:ascii="Bookman Old Style" w:hAnsi="Bookman Old Style" w:cs="Arial"/>
          <w:b/>
          <w:sz w:val="24"/>
          <w:szCs w:val="24"/>
        </w:rPr>
      </w:pPr>
      <w:r w:rsidRPr="0089734C">
        <w:rPr>
          <w:rFonts w:ascii="Bookman Old Style" w:hAnsi="Bookman Old Style" w:cs="Arial"/>
          <w:b/>
          <w:sz w:val="24"/>
          <w:szCs w:val="24"/>
        </w:rPr>
        <w:t xml:space="preserve">PROJETO DE LEI N° ______, 08 DE </w:t>
      </w:r>
      <w:r w:rsidRPr="0089734C">
        <w:rPr>
          <w:rFonts w:ascii="Bookman Old Style" w:hAnsi="Bookman Old Style" w:cs="Arial"/>
          <w:b/>
          <w:sz w:val="24"/>
          <w:szCs w:val="24"/>
        </w:rPr>
        <w:t>ABRIL</w:t>
      </w:r>
      <w:r w:rsidRPr="0089734C">
        <w:rPr>
          <w:rFonts w:ascii="Bookman Old Style" w:hAnsi="Bookman Old Style" w:cs="Arial"/>
          <w:b/>
          <w:sz w:val="24"/>
          <w:szCs w:val="24"/>
        </w:rPr>
        <w:t xml:space="preserve"> DE 2025</w:t>
      </w:r>
    </w:p>
    <w:p w:rsidR="000866D9" w:rsidRPr="0089734C" w:rsidP="000866D9" w14:paraId="3C870988" w14:textId="77777777">
      <w:pPr>
        <w:ind w:left="708"/>
        <w:jc w:val="both"/>
        <w:rPr>
          <w:rFonts w:ascii="Bookman Old Style" w:hAnsi="Bookman Old Style" w:cs="Arial"/>
          <w:b/>
          <w:sz w:val="24"/>
          <w:szCs w:val="24"/>
        </w:rPr>
      </w:pPr>
    </w:p>
    <w:p w:rsidR="000866D9" w:rsidP="000866D9" w14:paraId="4FA65952" w14:textId="77777777">
      <w:pPr>
        <w:ind w:left="2832"/>
        <w:jc w:val="both"/>
        <w:rPr>
          <w:rFonts w:ascii="Bookman Old Style" w:hAnsi="Bookman Old Style" w:cs="Arial"/>
          <w:b/>
          <w:sz w:val="24"/>
          <w:szCs w:val="24"/>
        </w:rPr>
      </w:pPr>
    </w:p>
    <w:p w:rsidR="000866D9" w:rsidP="000866D9" w14:paraId="6FEBDD18" w14:textId="77777777">
      <w:pPr>
        <w:ind w:left="2832"/>
        <w:jc w:val="both"/>
        <w:rPr>
          <w:rFonts w:ascii="Bookman Old Style" w:hAnsi="Bookman Old Style" w:cs="Arial"/>
          <w:b/>
          <w:sz w:val="24"/>
          <w:szCs w:val="24"/>
        </w:rPr>
      </w:pPr>
    </w:p>
    <w:p w:rsidR="000866D9" w:rsidP="000866D9" w14:paraId="4CED0360" w14:textId="77777777">
      <w:pPr>
        <w:ind w:left="2832"/>
        <w:jc w:val="both"/>
        <w:rPr>
          <w:rFonts w:ascii="Bookman Old Style" w:hAnsi="Bookman Old Style" w:cs="Arial"/>
          <w:b/>
          <w:sz w:val="24"/>
          <w:szCs w:val="24"/>
        </w:rPr>
      </w:pPr>
    </w:p>
    <w:p w:rsidR="000866D9" w:rsidRPr="0089734C" w:rsidP="000866D9" w14:paraId="23857C93" w14:textId="468DE73E">
      <w:pPr>
        <w:ind w:left="2832"/>
        <w:jc w:val="both"/>
        <w:rPr>
          <w:rFonts w:ascii="Bookman Old Style" w:hAnsi="Bookman Old Style" w:cs="Arial"/>
          <w:b/>
          <w:sz w:val="24"/>
          <w:szCs w:val="24"/>
        </w:rPr>
      </w:pPr>
      <w:r w:rsidRPr="0089734C">
        <w:rPr>
          <w:rFonts w:ascii="Bookman Old Style" w:hAnsi="Bookman Old Style" w:cs="Arial"/>
          <w:b/>
          <w:sz w:val="24"/>
          <w:szCs w:val="24"/>
        </w:rPr>
        <w:t>"DISPÕE SOBRE TREINAMENTO E</w:t>
      </w:r>
    </w:p>
    <w:p w:rsidR="000866D9" w:rsidRPr="0089734C" w:rsidP="000866D9" w14:paraId="5308E8E5" w14:textId="77777777">
      <w:pPr>
        <w:ind w:left="2832"/>
        <w:jc w:val="both"/>
        <w:rPr>
          <w:rFonts w:ascii="Bookman Old Style" w:hAnsi="Bookman Old Style" w:cs="Arial"/>
          <w:b/>
          <w:sz w:val="24"/>
          <w:szCs w:val="24"/>
        </w:rPr>
      </w:pPr>
      <w:r w:rsidRPr="0089734C">
        <w:rPr>
          <w:rFonts w:ascii="Bookman Old Style" w:hAnsi="Bookman Old Style" w:cs="Arial"/>
          <w:b/>
          <w:sz w:val="24"/>
          <w:szCs w:val="24"/>
        </w:rPr>
        <w:t>CAPACITAÇÃO DE FUNCIONÁRIOS</w:t>
      </w:r>
    </w:p>
    <w:p w:rsidR="000866D9" w:rsidP="000866D9" w14:paraId="17DB7CB3" w14:textId="43BA6651">
      <w:pPr>
        <w:ind w:left="2832"/>
        <w:jc w:val="both"/>
        <w:rPr>
          <w:rFonts w:ascii="Bookman Old Style" w:hAnsi="Bookman Old Style" w:cs="Arial"/>
          <w:b/>
          <w:sz w:val="24"/>
          <w:szCs w:val="24"/>
        </w:rPr>
      </w:pPr>
      <w:r w:rsidRPr="0089734C">
        <w:rPr>
          <w:rFonts w:ascii="Bookman Old Style" w:hAnsi="Bookman Old Style" w:cs="Arial"/>
          <w:b/>
          <w:sz w:val="24"/>
          <w:szCs w:val="24"/>
        </w:rPr>
        <w:t>ATRAVÉS DE CURSOS PARA ABORDAGEM E ATENDIMENTO INCLUSIVO AS CRIANÇAS, ADOLESCENTES E ADULTOS COM DEFICIÊNCIAS E SEUS ACOMPANHANTES, BEM COMO, PARA GARANTIR DIREITO AO ATENDIMENTO, NOS HOSPITAIS PÚBLICOS, PRIVADOS, CLÍNICAS PRIVADAS E UNIDADES BÁSICAS D</w:t>
      </w:r>
      <w:r>
        <w:rPr>
          <w:rFonts w:ascii="Bookman Old Style" w:hAnsi="Bookman Old Style" w:cs="Arial"/>
          <w:b/>
          <w:sz w:val="24"/>
          <w:szCs w:val="24"/>
        </w:rPr>
        <w:t>E SAÚDE NO MUNICÍPIO DE SUMARÉ</w:t>
      </w:r>
      <w:r w:rsidRPr="0089734C">
        <w:rPr>
          <w:rFonts w:ascii="Bookman Old Style" w:hAnsi="Bookman Old Style" w:cs="Arial"/>
          <w:b/>
          <w:sz w:val="24"/>
          <w:szCs w:val="24"/>
        </w:rPr>
        <w:t>, E DA OUTRAS PROVIDÊNCIAS."</w:t>
      </w:r>
    </w:p>
    <w:p w:rsidR="000866D9" w:rsidP="000866D9" w14:paraId="1BAE1764" w14:textId="00C40FFA">
      <w:pPr>
        <w:ind w:left="2832"/>
        <w:jc w:val="both"/>
        <w:rPr>
          <w:rFonts w:ascii="Bookman Old Style" w:hAnsi="Bookman Old Style" w:cs="Arial"/>
          <w:b/>
          <w:sz w:val="24"/>
          <w:szCs w:val="24"/>
        </w:rPr>
      </w:pPr>
    </w:p>
    <w:p w:rsidR="000866D9" w:rsidRPr="0089734C" w:rsidP="000866D9" w14:paraId="7CA5A995" w14:textId="77777777">
      <w:pPr>
        <w:ind w:left="2832"/>
        <w:jc w:val="both"/>
        <w:rPr>
          <w:rFonts w:ascii="Bookman Old Style" w:hAnsi="Bookman Old Style" w:cs="Arial"/>
          <w:b/>
          <w:sz w:val="24"/>
          <w:szCs w:val="24"/>
        </w:rPr>
      </w:pPr>
    </w:p>
    <w:p w:rsidR="000866D9" w:rsidRPr="0089734C" w:rsidP="000866D9" w14:paraId="5A4B9AE5" w14:textId="77777777">
      <w:pPr>
        <w:ind w:left="3540"/>
        <w:jc w:val="both"/>
        <w:rPr>
          <w:rFonts w:ascii="Bookman Old Style" w:hAnsi="Bookman Old Style" w:cs="Arial"/>
          <w:sz w:val="24"/>
          <w:szCs w:val="24"/>
        </w:rPr>
      </w:pPr>
    </w:p>
    <w:p w:rsidR="000866D9" w:rsidRPr="0089734C" w:rsidP="000866D9" w14:paraId="2182220E" w14:textId="77777777">
      <w:pPr>
        <w:spacing w:line="276" w:lineRule="auto"/>
        <w:ind w:firstLine="708"/>
        <w:jc w:val="both"/>
        <w:rPr>
          <w:rFonts w:ascii="Bookman Old Style" w:hAnsi="Bookman Old Style"/>
          <w:bCs/>
          <w:sz w:val="24"/>
          <w:szCs w:val="24"/>
        </w:rPr>
      </w:pPr>
      <w:r w:rsidRPr="0089734C">
        <w:rPr>
          <w:rFonts w:ascii="Bookman Old Style" w:hAnsi="Bookman Old Style"/>
          <w:bCs/>
          <w:sz w:val="24"/>
          <w:szCs w:val="24"/>
        </w:rPr>
        <w:t>O PREFEITO DO MUNICÍPIO DE SUMARÉ.</w:t>
      </w:r>
    </w:p>
    <w:p w:rsidR="000866D9" w:rsidRPr="0089734C" w:rsidP="000866D9" w14:paraId="186124EA" w14:textId="77777777">
      <w:pPr>
        <w:spacing w:line="276" w:lineRule="auto"/>
        <w:ind w:firstLine="851"/>
        <w:jc w:val="both"/>
        <w:rPr>
          <w:rFonts w:ascii="Bookman Old Style" w:hAnsi="Bookman Old Style"/>
          <w:b/>
          <w:bCs/>
          <w:sz w:val="24"/>
          <w:szCs w:val="24"/>
        </w:rPr>
      </w:pPr>
    </w:p>
    <w:p w:rsidR="000866D9" w:rsidRPr="0089734C" w:rsidP="000866D9" w14:paraId="61D1F6D4" w14:textId="77777777">
      <w:pPr>
        <w:spacing w:line="276" w:lineRule="auto"/>
        <w:ind w:firstLine="851"/>
        <w:jc w:val="both"/>
        <w:rPr>
          <w:rFonts w:ascii="Bookman Old Style" w:hAnsi="Bookman Old Style"/>
          <w:sz w:val="24"/>
          <w:szCs w:val="24"/>
        </w:rPr>
      </w:pPr>
      <w:r w:rsidRPr="0089734C">
        <w:rPr>
          <w:rFonts w:ascii="Bookman Old Style" w:hAnsi="Bookman Old Style"/>
          <w:sz w:val="24"/>
          <w:szCs w:val="24"/>
        </w:rPr>
        <w:tab/>
      </w:r>
      <w:r w:rsidRPr="0089734C">
        <w:rPr>
          <w:rFonts w:ascii="Bookman Old Style" w:hAnsi="Bookman Old Style"/>
          <w:sz w:val="24"/>
          <w:szCs w:val="24"/>
        </w:rPr>
        <w:tab/>
        <w:t>Faço saber que a Câmara Municipal de Sumaré aprovou e eu sanciono e promulgo a seguinte Lei:</w:t>
      </w:r>
    </w:p>
    <w:p w:rsidR="000866D9" w:rsidRPr="0089734C" w:rsidP="000866D9" w14:paraId="4EF70A57" w14:textId="77777777">
      <w:pPr>
        <w:ind w:firstLine="851"/>
        <w:jc w:val="both"/>
        <w:rPr>
          <w:rFonts w:ascii="Bookman Old Style" w:hAnsi="Bookman Old Style" w:cs="Arial"/>
          <w:sz w:val="24"/>
          <w:szCs w:val="24"/>
        </w:rPr>
      </w:pPr>
    </w:p>
    <w:p w:rsidR="000866D9" w:rsidRPr="0089734C" w:rsidP="000866D9" w14:paraId="765497F3"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Artigo 1° - São fundamentais o treinamento e a capacitação de</w:t>
      </w:r>
    </w:p>
    <w:p w:rsidR="000866D9" w:rsidRPr="0089734C" w:rsidP="000866D9" w14:paraId="26563825" w14:textId="0C782BDB">
      <w:pPr>
        <w:ind w:firstLine="851"/>
        <w:jc w:val="both"/>
        <w:rPr>
          <w:rFonts w:ascii="Bookman Old Style" w:hAnsi="Bookman Old Style" w:cs="Arial"/>
          <w:sz w:val="24"/>
          <w:szCs w:val="24"/>
        </w:rPr>
      </w:pPr>
      <w:bookmarkStart w:id="3" w:name="_GoBack"/>
      <w:bookmarkEnd w:id="3"/>
      <w:r w:rsidRPr="0089734C">
        <w:rPr>
          <w:rFonts w:ascii="Bookman Old Style" w:hAnsi="Bookman Old Style" w:cs="Arial"/>
          <w:sz w:val="24"/>
          <w:szCs w:val="24"/>
        </w:rPr>
        <w:t>Funcionários</w:t>
      </w:r>
      <w:r w:rsidRPr="0089734C">
        <w:rPr>
          <w:rFonts w:ascii="Bookman Old Style" w:hAnsi="Bookman Old Style" w:cs="Arial"/>
          <w:sz w:val="24"/>
          <w:szCs w:val="24"/>
        </w:rPr>
        <w:t xml:space="preserve"> através de cursos para abordagem e atendimento inclusivo às crianças, adolescentes e adultos com deficiências e seus acompanhantes, bem como, para garantir o direito ao atendimento preferencial, nos hospitais públicos, privados, clínicas privadas e unidades básicas de saúde no município de Paulínia.</w:t>
      </w:r>
    </w:p>
    <w:p w:rsidR="000866D9" w:rsidRPr="0089734C" w:rsidP="000866D9" w14:paraId="54B4A873"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1° - Serão considerados válidos cursos ministrados por Servidores</w:t>
      </w:r>
    </w:p>
    <w:p w:rsidR="000866D9" w:rsidRPr="0089734C" w:rsidP="000866D9" w14:paraId="31AF28C8"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Públicos, Membros do Conselho Municipal dos Direitos da Pessoa com Deficiência (CMDPD) ou em parceria com entidades ligadas ao tema, cuja validade será de dois anos, sendo necessário educação permanente com treinamento e capacitação de forma continuada após vencimento do curso.</w:t>
      </w:r>
    </w:p>
    <w:p w:rsidR="000866D9" w:rsidRPr="0089734C" w:rsidP="000866D9" w14:paraId="27BC54CD"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2° - No caso do ingresso de novos funcionários nos setores do hospital público, privado, clínicas privadas e unidades básicas de saúde, os mesmos terão 90 (noventa) dias para se adequarem à presente Lei.</w:t>
      </w:r>
    </w:p>
    <w:p w:rsidR="000866D9" w:rsidRPr="0089734C" w:rsidP="000866D9" w14:paraId="7F0E15A2"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Artigo 2° - O curso deverá abordar os seguintes temas:</w:t>
      </w:r>
    </w:p>
    <w:p w:rsidR="000866D9" w:rsidRPr="0089734C" w:rsidP="000866D9" w14:paraId="5A60EDE6"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1° - Abordagem e recepção humanizada, para crianças, adolescentes, adultos e acompanhantes de Pessoas com Deficiência;</w:t>
      </w:r>
    </w:p>
    <w:p w:rsidR="000866D9" w:rsidRPr="0089734C" w:rsidP="000866D9" w14:paraId="539368BF"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2° - Práticas integrativas e anticapacitista;</w:t>
      </w:r>
    </w:p>
    <w:p w:rsidR="000866D9" w:rsidRPr="0089734C" w:rsidP="000866D9" w14:paraId="59263935"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3° Técnicas de abordagem para regulação emocional e gerenciamento de conflitos, antes, durante e depois do atendimento;</w:t>
      </w:r>
    </w:p>
    <w:p w:rsidR="000866D9" w:rsidRPr="0089734C" w:rsidP="000866D9" w14:paraId="2A6D8D95"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4° - Orientação sobre o Cordão Girassol, indicação de uso, significado e simbologia;</w:t>
      </w:r>
    </w:p>
    <w:p w:rsidR="000866D9" w:rsidRPr="0089734C" w:rsidP="000866D9" w14:paraId="47DD531D"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5° - Orientação sobre o cordão quebra-cabeça e demais programas municipais, estaduais e federais de acessibilidade, como CIPTEA, entre outros;</w:t>
      </w:r>
    </w:p>
    <w:p w:rsidR="000866D9" w:rsidRPr="0089734C" w:rsidP="000866D9" w14:paraId="10CA4C0A"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6° - Orientação quanto ao uso de bengalas, suas cores e diferenças;</w:t>
      </w:r>
    </w:p>
    <w:p w:rsidR="000866D9" w:rsidRPr="0089734C" w:rsidP="000866D9" w14:paraId="3BD3E091"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 7º - Aplicação de técnicas e dinâmicas para facilitar o acesso e o acolhimento das famílias atípicas em todas as unidades de saúde supracitadas, visando garantir a inclusão e acessibilidade;</w:t>
      </w:r>
    </w:p>
    <w:p w:rsidR="000866D9" w:rsidRPr="0089734C" w:rsidP="000866D9" w14:paraId="4A5AF8B6"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Artigo 3° - O Poder Executivo regulamentará a presente Lei no que couber, em especial definição de multas em caso de descumprimento, contados da data de sua publicação.</w:t>
      </w:r>
    </w:p>
    <w:p w:rsidR="000866D9" w:rsidRPr="0089734C" w:rsidP="000866D9" w14:paraId="1F043663"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Artigo 4° - Esta Lei entra em vigor na data de sua publicação, revogadas as disposições em contrário.</w:t>
      </w:r>
    </w:p>
    <w:p w:rsidR="000866D9" w:rsidRPr="0089734C" w:rsidP="000866D9" w14:paraId="7FA72663" w14:textId="77777777">
      <w:pPr>
        <w:ind w:firstLine="851"/>
        <w:jc w:val="both"/>
        <w:rPr>
          <w:rFonts w:ascii="Bookman Old Style" w:hAnsi="Bookman Old Style" w:cs="Arial"/>
          <w:sz w:val="24"/>
          <w:szCs w:val="24"/>
        </w:rPr>
      </w:pPr>
    </w:p>
    <w:p w:rsidR="000866D9" w:rsidRPr="0089734C" w:rsidP="000866D9" w14:paraId="4A78AD88" w14:textId="77777777">
      <w:pPr>
        <w:ind w:firstLine="851"/>
        <w:jc w:val="both"/>
        <w:rPr>
          <w:rFonts w:ascii="Bookman Old Style" w:hAnsi="Bookman Old Style" w:cs="Arial"/>
          <w:sz w:val="24"/>
          <w:szCs w:val="24"/>
        </w:rPr>
      </w:pPr>
    </w:p>
    <w:p w:rsidR="000866D9" w:rsidRPr="0089734C" w:rsidP="000866D9" w14:paraId="12A62721" w14:textId="77777777">
      <w:pPr>
        <w:ind w:firstLine="851"/>
        <w:jc w:val="both"/>
        <w:rPr>
          <w:rFonts w:ascii="Bookman Old Style" w:hAnsi="Bookman Old Style" w:cs="Arial"/>
          <w:sz w:val="24"/>
          <w:szCs w:val="24"/>
        </w:rPr>
      </w:pPr>
      <w:r w:rsidRPr="0089734C">
        <w:rPr>
          <w:rFonts w:ascii="Bookman Old Style" w:hAnsi="Bookman Old Style" w:cs="Arial"/>
          <w:sz w:val="24"/>
          <w:szCs w:val="24"/>
        </w:rPr>
        <w:t>Sumaré 08 de abril de 2025</w:t>
      </w:r>
    </w:p>
    <w:p w:rsidR="000866D9" w:rsidRPr="0089734C" w:rsidP="000866D9" w14:paraId="0B37E5F9" w14:textId="77777777">
      <w:pPr>
        <w:ind w:firstLine="851"/>
        <w:jc w:val="both"/>
        <w:rPr>
          <w:rFonts w:ascii="Bookman Old Style" w:hAnsi="Bookman Old Style" w:cs="Arial"/>
          <w:sz w:val="24"/>
          <w:szCs w:val="24"/>
        </w:rPr>
      </w:pPr>
    </w:p>
    <w:p w:rsidR="000866D9" w:rsidRPr="0089734C" w:rsidP="000866D9" w14:paraId="7A7E31C8" w14:textId="77777777">
      <w:pPr>
        <w:ind w:firstLine="851"/>
        <w:jc w:val="both"/>
        <w:rPr>
          <w:rFonts w:ascii="Bookman Old Style" w:hAnsi="Bookman Old Style" w:cs="Arial"/>
          <w:sz w:val="24"/>
          <w:szCs w:val="24"/>
        </w:rPr>
      </w:pPr>
    </w:p>
    <w:p w:rsidR="000866D9" w:rsidRPr="0089734C" w:rsidP="000866D9" w14:paraId="5648CBED" w14:textId="77777777">
      <w:pPr>
        <w:jc w:val="center"/>
        <w:rPr>
          <w:rFonts w:ascii="Bookman Old Style" w:hAnsi="Bookman Old Style" w:cs="Arial"/>
          <w:b/>
          <w:sz w:val="24"/>
          <w:szCs w:val="24"/>
        </w:rPr>
      </w:pPr>
      <w:r w:rsidRPr="0089734C">
        <w:rPr>
          <w:rFonts w:ascii="Bookman Old Style" w:hAnsi="Bookman Old Style" w:cs="Arial"/>
          <w:b/>
          <w:sz w:val="24"/>
          <w:szCs w:val="24"/>
        </w:rPr>
        <w:t>WELLINGTON SOUZA</w:t>
      </w:r>
    </w:p>
    <w:p w:rsidR="000866D9" w:rsidRPr="0089734C" w:rsidP="000866D9" w14:paraId="41C4301E" w14:textId="77777777">
      <w:pPr>
        <w:jc w:val="center"/>
        <w:rPr>
          <w:b/>
        </w:rPr>
      </w:pPr>
      <w:r w:rsidRPr="0089734C">
        <w:rPr>
          <w:b/>
        </w:rPr>
        <w:t>VEREADOR</w:t>
      </w:r>
    </w:p>
    <w:p w:rsidR="00C448FF" w:rsidP="00C448FF" w14:paraId="2D31E52A" w14:textId="5B80D9BE">
      <w:pPr>
        <w:spacing w:line="276" w:lineRule="auto"/>
        <w:jc w:val="center"/>
        <w:rPr>
          <w:rFonts w:ascii="Cambria" w:hAnsi="Cambria"/>
          <w:sz w:val="26"/>
          <w:szCs w:val="26"/>
        </w:rPr>
      </w:pPr>
    </w:p>
    <w:p w:rsidR="00881D3F" w:rsidP="00C448FF" w14:paraId="34B9DDA5" w14:textId="77777777">
      <w:pPr>
        <w:spacing w:line="276" w:lineRule="auto"/>
      </w:pPr>
    </w:p>
    <w:p w:rsidR="00C448FF" w:rsidP="00C448FF" w14:paraId="73F60D5E" w14:textId="77777777">
      <w:pPr>
        <w:spacing w:line="276" w:lineRule="auto"/>
      </w:pPr>
    </w:p>
    <w:p w:rsidR="00C448FF" w:rsidP="00C448FF" w14:paraId="5CEAE4E0" w14:textId="77777777">
      <w:pPr>
        <w:spacing w:line="276" w:lineRule="auto"/>
      </w:pPr>
    </w:p>
    <w:p w:rsidR="00C448FF" w:rsidP="00C448FF" w14:paraId="5D0D2AB0" w14:textId="77777777">
      <w:pPr>
        <w:spacing w:line="276" w:lineRule="auto"/>
      </w:pPr>
    </w:p>
    <w:p w:rsidR="00C448FF" w:rsidP="00C448FF" w14:paraId="6CCA3E54" w14:textId="77777777">
      <w:pPr>
        <w:spacing w:line="276" w:lineRule="auto"/>
      </w:pPr>
    </w:p>
    <w:p w:rsidR="00C448FF" w:rsidP="00C448FF" w14:paraId="3812A103" w14:textId="77777777">
      <w:pPr>
        <w:spacing w:line="276" w:lineRule="auto"/>
      </w:pPr>
    </w:p>
    <w:p w:rsidR="00C448FF" w:rsidP="00C448FF" w14:paraId="505A0F28" w14:textId="77777777">
      <w:pPr>
        <w:spacing w:line="276" w:lineRule="auto"/>
      </w:pPr>
    </w:p>
    <w:p w:rsidR="00C448FF" w:rsidP="00C448FF" w14:paraId="021FA970" w14:textId="77777777">
      <w:pPr>
        <w:spacing w:line="276" w:lineRule="auto"/>
      </w:pPr>
    </w:p>
    <w:p w:rsidR="00C448FF" w:rsidP="00C448FF" w14:paraId="76170256" w14:textId="77777777">
      <w:pPr>
        <w:spacing w:line="276" w:lineRule="auto"/>
      </w:pPr>
    </w:p>
    <w:p w:rsidR="00C448FF" w:rsidP="00C448FF" w14:paraId="7B498C9C" w14:textId="77777777">
      <w:pPr>
        <w:spacing w:line="276" w:lineRule="auto"/>
      </w:pPr>
    </w:p>
    <w:p w:rsidR="00C448FF" w:rsidP="00C448FF" w14:paraId="69A0BC0D" w14:textId="77777777">
      <w:pPr>
        <w:spacing w:line="276" w:lineRule="auto"/>
      </w:pPr>
    </w:p>
    <w:p w:rsidR="00C448FF" w:rsidP="00C448FF" w14:paraId="05088198" w14:textId="77777777">
      <w:pPr>
        <w:spacing w:line="276" w:lineRule="auto"/>
      </w:pPr>
    </w:p>
    <w:p w:rsidR="00C448FF" w:rsidP="00C448FF" w14:paraId="340B851B" w14:textId="77777777">
      <w:pPr>
        <w:spacing w:line="276" w:lineRule="auto"/>
      </w:pPr>
    </w:p>
    <w:p w:rsidR="00C448FF" w:rsidP="00C448FF" w14:paraId="0A277FA1" w14:textId="77777777">
      <w:pPr>
        <w:spacing w:line="276" w:lineRule="auto"/>
      </w:pPr>
    </w:p>
    <w:p w:rsidR="00C448FF" w:rsidP="00C448FF" w14:paraId="5196144F" w14:textId="77777777">
      <w:pPr>
        <w:spacing w:line="276" w:lineRule="auto"/>
      </w:pPr>
    </w:p>
    <w:p w:rsidR="00C448FF" w:rsidP="00C448FF" w14:paraId="6354D501" w14:textId="77777777">
      <w:pPr>
        <w:spacing w:line="276" w:lineRule="auto"/>
      </w:pPr>
    </w:p>
    <w:p w:rsidR="00C448FF" w:rsidP="00C448FF" w14:paraId="683F2753" w14:textId="77777777">
      <w:pPr>
        <w:spacing w:line="276" w:lineRule="auto"/>
      </w:pPr>
    </w:p>
    <w:p w:rsidR="00C448FF" w:rsidP="00C448FF" w14:paraId="4B6FEE35" w14:textId="77777777">
      <w:pPr>
        <w:spacing w:line="276" w:lineRule="auto"/>
      </w:pPr>
    </w:p>
    <w:p w:rsidR="00C448FF" w:rsidP="00C448FF" w14:paraId="758EFBF3" w14:textId="77777777">
      <w:pPr>
        <w:spacing w:line="276" w:lineRule="auto"/>
      </w:pPr>
    </w:p>
    <w:p w:rsidR="00C448FF" w:rsidP="00C448FF" w14:paraId="73C570FA" w14:textId="77777777">
      <w:pPr>
        <w:spacing w:line="276" w:lineRule="auto"/>
      </w:pPr>
    </w:p>
    <w:p w:rsidR="00C448FF" w:rsidP="00C448FF" w14:paraId="31691E08" w14:textId="77777777">
      <w:pPr>
        <w:spacing w:line="276" w:lineRule="auto"/>
      </w:pPr>
    </w:p>
    <w:p w:rsidR="00C448FF" w:rsidP="00C448FF" w14:paraId="4C9AE7FE" w14:textId="77777777">
      <w:pPr>
        <w:spacing w:line="276" w:lineRule="auto"/>
      </w:pPr>
    </w:p>
    <w:p w:rsidR="00C448FF" w:rsidP="00C448FF" w14:paraId="64E9DD0D" w14:textId="77777777">
      <w:pPr>
        <w:spacing w:line="276" w:lineRule="auto"/>
      </w:pPr>
    </w:p>
    <w:p w:rsidR="00C448FF" w:rsidP="00C448FF" w14:paraId="6D3DD12F" w14:textId="77777777">
      <w:pPr>
        <w:spacing w:line="276" w:lineRule="auto"/>
      </w:pPr>
    </w:p>
    <w:p w:rsidR="00C448FF" w:rsidP="00C448FF" w14:paraId="3ED83B95" w14:textId="77777777">
      <w:pPr>
        <w:spacing w:line="276" w:lineRule="auto"/>
      </w:pPr>
    </w:p>
    <w:p w:rsidR="00C448FF" w:rsidP="00C448FF" w14:paraId="2C9E4E91" w14:textId="77777777">
      <w:pPr>
        <w:spacing w:line="276" w:lineRule="auto"/>
      </w:pPr>
    </w:p>
    <w:p w:rsidR="00C448FF" w:rsidP="00C448FF" w14:paraId="2E060F9E" w14:textId="77777777">
      <w:pPr>
        <w:spacing w:line="276" w:lineRule="auto"/>
      </w:pPr>
    </w:p>
    <w:p w:rsidR="00C448FF" w:rsidP="00C448FF" w14:paraId="2B76FEAB" w14:textId="77777777">
      <w:pPr>
        <w:spacing w:line="276" w:lineRule="auto"/>
      </w:pPr>
    </w:p>
    <w:p w:rsidR="00C448FF" w:rsidP="00C448FF" w14:paraId="2768F0D2" w14:textId="77777777">
      <w:pPr>
        <w:spacing w:line="276" w:lineRule="auto"/>
      </w:pPr>
    </w:p>
    <w:p w:rsidR="00C448FF" w:rsidP="00C448FF" w14:paraId="065C9B26" w14:textId="77777777">
      <w:pPr>
        <w:spacing w:line="276" w:lineRule="auto"/>
      </w:pPr>
    </w:p>
    <w:p w:rsidR="00C448FF" w:rsidP="00C448FF" w14:paraId="30B1DFC2" w14:textId="77777777">
      <w:pPr>
        <w:spacing w:line="276" w:lineRule="auto"/>
      </w:pPr>
    </w:p>
    <w:p w:rsidR="00C448FF" w:rsidP="00C448FF" w14:paraId="1CE6B34C" w14:textId="77777777">
      <w:pPr>
        <w:spacing w:line="276" w:lineRule="auto"/>
      </w:pPr>
    </w:p>
    <w:p w:rsidR="00C448FF" w:rsidP="00C448FF" w14:paraId="60966B8A" w14:textId="7165D148">
      <w:pPr>
        <w:spacing w:line="276" w:lineRule="auto"/>
        <w:jc w:val="center"/>
        <w:rPr>
          <w:rFonts w:ascii="Cambria" w:hAnsi="Cambria"/>
          <w:b/>
          <w:bCs/>
          <w:sz w:val="26"/>
          <w:szCs w:val="26"/>
        </w:rPr>
      </w:pPr>
      <w:r w:rsidRPr="00C448FF">
        <w:rPr>
          <w:rFonts w:ascii="Cambria" w:hAnsi="Cambria"/>
          <w:b/>
          <w:bCs/>
          <w:sz w:val="26"/>
          <w:szCs w:val="26"/>
        </w:rPr>
        <w:t>J</w:t>
      </w:r>
      <w:r>
        <w:rPr>
          <w:rFonts w:ascii="Cambria" w:hAnsi="Cambria"/>
          <w:b/>
          <w:bCs/>
          <w:sz w:val="26"/>
          <w:szCs w:val="26"/>
        </w:rPr>
        <w:t xml:space="preserve"> </w:t>
      </w:r>
      <w:r w:rsidRPr="00C448FF">
        <w:rPr>
          <w:rFonts w:ascii="Cambria" w:hAnsi="Cambria"/>
          <w:b/>
          <w:bCs/>
          <w:sz w:val="26"/>
          <w:szCs w:val="26"/>
        </w:rPr>
        <w:t>U</w:t>
      </w:r>
      <w:r>
        <w:rPr>
          <w:rFonts w:ascii="Cambria" w:hAnsi="Cambria"/>
          <w:b/>
          <w:bCs/>
          <w:sz w:val="26"/>
          <w:szCs w:val="26"/>
        </w:rPr>
        <w:t xml:space="preserve"> </w:t>
      </w:r>
      <w:r w:rsidRPr="00C448FF">
        <w:rPr>
          <w:rFonts w:ascii="Cambria" w:hAnsi="Cambria"/>
          <w:b/>
          <w:bCs/>
          <w:sz w:val="26"/>
          <w:szCs w:val="26"/>
        </w:rPr>
        <w:t>S</w:t>
      </w:r>
      <w:r>
        <w:rPr>
          <w:rFonts w:ascii="Cambria" w:hAnsi="Cambria"/>
          <w:b/>
          <w:bCs/>
          <w:sz w:val="26"/>
          <w:szCs w:val="26"/>
        </w:rPr>
        <w:t xml:space="preserve"> </w:t>
      </w:r>
      <w:r w:rsidRPr="00C448FF">
        <w:rPr>
          <w:rFonts w:ascii="Cambria" w:hAnsi="Cambria"/>
          <w:b/>
          <w:bCs/>
          <w:sz w:val="26"/>
          <w:szCs w:val="26"/>
        </w:rPr>
        <w:t>T</w:t>
      </w:r>
      <w:r>
        <w:rPr>
          <w:rFonts w:ascii="Cambria" w:hAnsi="Cambria"/>
          <w:b/>
          <w:bCs/>
          <w:sz w:val="26"/>
          <w:szCs w:val="26"/>
        </w:rPr>
        <w:t xml:space="preserve"> </w:t>
      </w:r>
      <w:r w:rsidRPr="00C448FF">
        <w:rPr>
          <w:rFonts w:ascii="Cambria" w:hAnsi="Cambria"/>
          <w:b/>
          <w:bCs/>
          <w:sz w:val="26"/>
          <w:szCs w:val="26"/>
        </w:rPr>
        <w:t>I</w:t>
      </w:r>
      <w:r>
        <w:rPr>
          <w:rFonts w:ascii="Cambria" w:hAnsi="Cambria"/>
          <w:b/>
          <w:bCs/>
          <w:sz w:val="26"/>
          <w:szCs w:val="26"/>
        </w:rPr>
        <w:t xml:space="preserve"> </w:t>
      </w:r>
      <w:r w:rsidRPr="00C448FF">
        <w:rPr>
          <w:rFonts w:ascii="Cambria" w:hAnsi="Cambria"/>
          <w:b/>
          <w:bCs/>
          <w:sz w:val="26"/>
          <w:szCs w:val="26"/>
        </w:rPr>
        <w:t>F</w:t>
      </w:r>
      <w:r>
        <w:rPr>
          <w:rFonts w:ascii="Cambria" w:hAnsi="Cambria"/>
          <w:b/>
          <w:bCs/>
          <w:sz w:val="26"/>
          <w:szCs w:val="26"/>
        </w:rPr>
        <w:t xml:space="preserve"> </w:t>
      </w:r>
      <w:r w:rsidRPr="00C448FF">
        <w:rPr>
          <w:rFonts w:ascii="Cambria" w:hAnsi="Cambria"/>
          <w:b/>
          <w:bCs/>
          <w:sz w:val="26"/>
          <w:szCs w:val="26"/>
        </w:rPr>
        <w:t>I</w:t>
      </w:r>
      <w:r>
        <w:rPr>
          <w:rFonts w:ascii="Cambria" w:hAnsi="Cambria"/>
          <w:b/>
          <w:bCs/>
          <w:sz w:val="26"/>
          <w:szCs w:val="26"/>
        </w:rPr>
        <w:t xml:space="preserve"> </w:t>
      </w:r>
      <w:r w:rsidRPr="00C448FF">
        <w:rPr>
          <w:rFonts w:ascii="Cambria" w:hAnsi="Cambria"/>
          <w:b/>
          <w:bCs/>
          <w:sz w:val="26"/>
          <w:szCs w:val="26"/>
        </w:rPr>
        <w:t>C</w:t>
      </w:r>
      <w:r>
        <w:rPr>
          <w:rFonts w:ascii="Cambria" w:hAnsi="Cambria"/>
          <w:b/>
          <w:bCs/>
          <w:sz w:val="26"/>
          <w:szCs w:val="26"/>
        </w:rPr>
        <w:t xml:space="preserve"> </w:t>
      </w:r>
      <w:r w:rsidRPr="00C448FF">
        <w:rPr>
          <w:rFonts w:ascii="Cambria" w:hAnsi="Cambria"/>
          <w:b/>
          <w:bCs/>
          <w:sz w:val="26"/>
          <w:szCs w:val="26"/>
        </w:rPr>
        <w:t>A</w:t>
      </w:r>
      <w:r>
        <w:rPr>
          <w:rFonts w:ascii="Cambria" w:hAnsi="Cambria"/>
          <w:b/>
          <w:bCs/>
          <w:sz w:val="26"/>
          <w:szCs w:val="26"/>
        </w:rPr>
        <w:t xml:space="preserve"> </w:t>
      </w:r>
      <w:r w:rsidRPr="00C448FF">
        <w:rPr>
          <w:rFonts w:ascii="Cambria" w:hAnsi="Cambria"/>
          <w:b/>
          <w:bCs/>
          <w:sz w:val="26"/>
          <w:szCs w:val="26"/>
        </w:rPr>
        <w:t>T</w:t>
      </w:r>
      <w:r>
        <w:rPr>
          <w:rFonts w:ascii="Cambria" w:hAnsi="Cambria"/>
          <w:b/>
          <w:bCs/>
          <w:sz w:val="26"/>
          <w:szCs w:val="26"/>
        </w:rPr>
        <w:t xml:space="preserve"> </w:t>
      </w:r>
      <w:r w:rsidRPr="00C448FF">
        <w:rPr>
          <w:rFonts w:ascii="Cambria" w:hAnsi="Cambria"/>
          <w:b/>
          <w:bCs/>
          <w:sz w:val="26"/>
          <w:szCs w:val="26"/>
        </w:rPr>
        <w:t>I</w:t>
      </w:r>
      <w:r>
        <w:rPr>
          <w:rFonts w:ascii="Cambria" w:hAnsi="Cambria"/>
          <w:b/>
          <w:bCs/>
          <w:sz w:val="26"/>
          <w:szCs w:val="26"/>
        </w:rPr>
        <w:t xml:space="preserve"> </w:t>
      </w:r>
      <w:r w:rsidRPr="00C448FF">
        <w:rPr>
          <w:rFonts w:ascii="Cambria" w:hAnsi="Cambria"/>
          <w:b/>
          <w:bCs/>
          <w:sz w:val="26"/>
          <w:szCs w:val="26"/>
        </w:rPr>
        <w:t>V</w:t>
      </w:r>
      <w:r>
        <w:rPr>
          <w:rFonts w:ascii="Cambria" w:hAnsi="Cambria"/>
          <w:b/>
          <w:bCs/>
          <w:sz w:val="26"/>
          <w:szCs w:val="26"/>
        </w:rPr>
        <w:t xml:space="preserve"> </w:t>
      </w:r>
      <w:r w:rsidRPr="00C448FF">
        <w:rPr>
          <w:rFonts w:ascii="Cambria" w:hAnsi="Cambria"/>
          <w:b/>
          <w:bCs/>
          <w:sz w:val="26"/>
          <w:szCs w:val="26"/>
        </w:rPr>
        <w:t>A</w:t>
      </w:r>
    </w:p>
    <w:p w:rsidR="00C448FF" w:rsidRPr="00C448FF" w:rsidP="00C448FF" w14:paraId="6D8B49FB" w14:textId="77777777">
      <w:pPr>
        <w:spacing w:line="276" w:lineRule="auto"/>
        <w:jc w:val="center"/>
        <w:rPr>
          <w:rFonts w:ascii="Cambria" w:hAnsi="Cambria"/>
          <w:sz w:val="26"/>
          <w:szCs w:val="26"/>
        </w:rPr>
      </w:pPr>
    </w:p>
    <w:p w:rsidR="00C448FF" w:rsidP="00C448FF" w14:paraId="05A8736A" w14:textId="16B7BF23">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C448FF">
        <w:rPr>
          <w:rFonts w:ascii="Cambria" w:hAnsi="Cambria"/>
          <w:sz w:val="26"/>
          <w:szCs w:val="26"/>
        </w:rPr>
        <w:t>A presente proposição tem como objetivo promover a saúde e o bem-estar dos cidadãos de Sumaré município.</w:t>
      </w:r>
    </w:p>
    <w:p w:rsidR="00C448FF" w:rsidRPr="00C448FF" w:rsidP="00C448FF" w14:paraId="1EED6B1A" w14:textId="77777777">
      <w:pPr>
        <w:spacing w:line="276" w:lineRule="auto"/>
        <w:jc w:val="both"/>
        <w:rPr>
          <w:rFonts w:ascii="Cambria" w:hAnsi="Cambria"/>
          <w:sz w:val="26"/>
          <w:szCs w:val="26"/>
        </w:rPr>
      </w:pPr>
    </w:p>
    <w:p w:rsidR="0020587C" w:rsidRPr="0020587C" w:rsidP="0020587C" w14:paraId="6CCB2E9B" w14:textId="0BD4AB9B">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20587C">
        <w:rPr>
          <w:rFonts w:ascii="Cambria" w:hAnsi="Cambria"/>
          <w:sz w:val="26"/>
          <w:szCs w:val="26"/>
        </w:rPr>
        <w:t>As pessoas com deficiência, independente de qual seja, enfrentam</w:t>
      </w:r>
      <w:r>
        <w:rPr>
          <w:rFonts w:ascii="Cambria" w:hAnsi="Cambria"/>
          <w:sz w:val="26"/>
          <w:szCs w:val="26"/>
        </w:rPr>
        <w:t xml:space="preserve"> </w:t>
      </w:r>
      <w:r w:rsidRPr="0020587C">
        <w:rPr>
          <w:rFonts w:ascii="Cambria" w:hAnsi="Cambria"/>
          <w:sz w:val="26"/>
          <w:szCs w:val="26"/>
        </w:rPr>
        <w:t>muitos obstáculos em suas rotinas, e nos estabelecimentos da saúde onde são atendidas não é diferente.</w:t>
      </w:r>
    </w:p>
    <w:p w:rsidR="0020587C" w:rsidRPr="0020587C" w:rsidP="0020587C" w14:paraId="49C7D11E" w14:textId="77777777">
      <w:pPr>
        <w:spacing w:line="276" w:lineRule="auto"/>
        <w:jc w:val="both"/>
        <w:rPr>
          <w:rFonts w:ascii="Cambria" w:hAnsi="Cambria"/>
          <w:sz w:val="26"/>
          <w:szCs w:val="26"/>
        </w:rPr>
      </w:pPr>
      <w:r w:rsidRPr="0020587C">
        <w:rPr>
          <w:rFonts w:ascii="Cambria" w:hAnsi="Cambria"/>
          <w:sz w:val="26"/>
          <w:szCs w:val="26"/>
        </w:rPr>
        <w:t>São direitos primordiais e imprescindíveis o respeito e acolhimento.</w:t>
      </w:r>
    </w:p>
    <w:p w:rsidR="0020587C" w:rsidP="0020587C" w14:paraId="1443CA5F" w14:textId="77777777">
      <w:pPr>
        <w:spacing w:line="276" w:lineRule="auto"/>
        <w:jc w:val="both"/>
        <w:rPr>
          <w:rFonts w:ascii="Cambria" w:hAnsi="Cambria"/>
          <w:sz w:val="26"/>
          <w:szCs w:val="26"/>
        </w:rPr>
      </w:pPr>
      <w:r w:rsidRPr="0020587C">
        <w:rPr>
          <w:rFonts w:ascii="Cambria" w:hAnsi="Cambria"/>
          <w:sz w:val="26"/>
          <w:szCs w:val="26"/>
        </w:rPr>
        <w:t>O treinamento e capacitação dos pro</w:t>
      </w:r>
      <w:r>
        <w:rPr>
          <w:rFonts w:ascii="Cambria" w:hAnsi="Cambria"/>
          <w:sz w:val="26"/>
          <w:szCs w:val="26"/>
        </w:rPr>
        <w:t xml:space="preserve">fissionais para atender pessoas </w:t>
      </w:r>
      <w:r w:rsidRPr="0020587C">
        <w:rPr>
          <w:rFonts w:ascii="Cambria" w:hAnsi="Cambria"/>
          <w:sz w:val="26"/>
          <w:szCs w:val="26"/>
        </w:rPr>
        <w:t xml:space="preserve">com deficiência é fundamental para garantir um cuidado de qualidade e humanizado. </w:t>
      </w:r>
    </w:p>
    <w:p w:rsidR="0020587C" w:rsidRPr="0020587C" w:rsidP="0020587C" w14:paraId="63DECA8A" w14:textId="3F07408A">
      <w:pPr>
        <w:spacing w:line="276" w:lineRule="auto"/>
        <w:jc w:val="both"/>
        <w:rPr>
          <w:rFonts w:ascii="Cambria" w:hAnsi="Cambria"/>
          <w:sz w:val="26"/>
          <w:szCs w:val="26"/>
        </w:rPr>
      </w:pPr>
      <w:r w:rsidRPr="0020587C">
        <w:rPr>
          <w:rFonts w:ascii="Cambria" w:hAnsi="Cambria"/>
          <w:sz w:val="26"/>
          <w:szCs w:val="26"/>
        </w:rPr>
        <w:t>O objetivo é aumentar a eficiência e a performance das equipes, corrigir comportamentos e compartilhar conhecimentos.</w:t>
      </w:r>
    </w:p>
    <w:p w:rsidR="0020587C" w:rsidRPr="0020587C" w:rsidP="0020587C" w14:paraId="0EF3DF0B" w14:textId="2243A0E2">
      <w:pPr>
        <w:spacing w:line="276" w:lineRule="auto"/>
        <w:jc w:val="both"/>
        <w:rPr>
          <w:rFonts w:ascii="Cambria" w:hAnsi="Cambria"/>
          <w:sz w:val="26"/>
          <w:szCs w:val="26"/>
        </w:rPr>
      </w:pPr>
      <w:r w:rsidRPr="0020587C">
        <w:rPr>
          <w:rFonts w:ascii="Cambria" w:hAnsi="Cambria"/>
          <w:sz w:val="26"/>
          <w:szCs w:val="26"/>
        </w:rPr>
        <w:t>Tal ação serve para educar e preparar os profissionais para lidar com</w:t>
      </w:r>
      <w:r>
        <w:rPr>
          <w:rFonts w:ascii="Cambria" w:hAnsi="Cambria"/>
          <w:sz w:val="26"/>
          <w:szCs w:val="26"/>
        </w:rPr>
        <w:t xml:space="preserve"> </w:t>
      </w:r>
      <w:r w:rsidRPr="0020587C">
        <w:rPr>
          <w:rFonts w:ascii="Cambria" w:hAnsi="Cambria"/>
          <w:sz w:val="26"/>
          <w:szCs w:val="26"/>
        </w:rPr>
        <w:t>as diferenças, criando uma cultura organizacional inclusiva e respeitosa.</w:t>
      </w:r>
    </w:p>
    <w:p w:rsidR="0020587C" w:rsidRPr="0020587C" w:rsidP="0020587C" w14:paraId="38DC7452" w14:textId="2DAB095F">
      <w:pPr>
        <w:spacing w:line="276" w:lineRule="auto"/>
        <w:jc w:val="both"/>
        <w:rPr>
          <w:rFonts w:ascii="Cambria" w:hAnsi="Cambria"/>
          <w:sz w:val="26"/>
          <w:szCs w:val="26"/>
        </w:rPr>
      </w:pPr>
      <w:r w:rsidRPr="0020587C">
        <w:rPr>
          <w:rFonts w:ascii="Cambria" w:hAnsi="Cambria"/>
          <w:sz w:val="26"/>
          <w:szCs w:val="26"/>
        </w:rPr>
        <w:t>Treinar e capacitar quem fará a inclu</w:t>
      </w:r>
      <w:r>
        <w:rPr>
          <w:rFonts w:ascii="Cambria" w:hAnsi="Cambria"/>
          <w:sz w:val="26"/>
          <w:szCs w:val="26"/>
        </w:rPr>
        <w:t xml:space="preserve">são é essencial para incluir de </w:t>
      </w:r>
      <w:r w:rsidRPr="0020587C">
        <w:rPr>
          <w:rFonts w:ascii="Cambria" w:hAnsi="Cambria"/>
          <w:sz w:val="26"/>
          <w:szCs w:val="26"/>
        </w:rPr>
        <w:t>Fato</w:t>
      </w:r>
      <w:r w:rsidRPr="0020587C">
        <w:rPr>
          <w:rFonts w:ascii="Cambria" w:hAnsi="Cambria"/>
          <w:sz w:val="26"/>
          <w:szCs w:val="26"/>
        </w:rPr>
        <w:t>.</w:t>
      </w:r>
    </w:p>
    <w:p w:rsidR="0020587C" w:rsidP="0020587C" w14:paraId="32AE9BFF" w14:textId="1572CF7F">
      <w:pPr>
        <w:spacing w:line="276" w:lineRule="auto"/>
        <w:jc w:val="both"/>
        <w:rPr>
          <w:rFonts w:ascii="Cambria" w:hAnsi="Cambria"/>
          <w:sz w:val="26"/>
          <w:szCs w:val="26"/>
        </w:rPr>
      </w:pPr>
      <w:r w:rsidRPr="0020587C">
        <w:rPr>
          <w:rFonts w:ascii="Cambria" w:hAnsi="Cambria"/>
          <w:sz w:val="26"/>
          <w:szCs w:val="26"/>
        </w:rPr>
        <w:t>Considerando o tema divulgado e da</w:t>
      </w:r>
      <w:r>
        <w:rPr>
          <w:rFonts w:ascii="Cambria" w:hAnsi="Cambria"/>
          <w:sz w:val="26"/>
          <w:szCs w:val="26"/>
        </w:rPr>
        <w:t xml:space="preserve"> necessidade exposta em reunião </w:t>
      </w:r>
      <w:r w:rsidRPr="0020587C">
        <w:rPr>
          <w:rFonts w:ascii="Cambria" w:hAnsi="Cambria"/>
          <w:sz w:val="26"/>
          <w:szCs w:val="26"/>
        </w:rPr>
        <w:t>pelas mães e membros do Conselho Municipal dos Direitos da Pessoa com Deficiência (CMDPD), peço o apoio dos demais pares para a aprovação deste importante projeto.</w:t>
      </w:r>
    </w:p>
    <w:p w:rsidR="0020587C" w:rsidP="0020587C" w14:paraId="708EE851" w14:textId="77777777">
      <w:pPr>
        <w:spacing w:line="276" w:lineRule="auto"/>
        <w:jc w:val="both"/>
        <w:rPr>
          <w:rFonts w:ascii="Cambria" w:hAnsi="Cambria"/>
          <w:sz w:val="26"/>
          <w:szCs w:val="26"/>
        </w:rPr>
      </w:pPr>
    </w:p>
    <w:p w:rsidR="00C448FF" w:rsidP="0020587C" w14:paraId="47C10034" w14:textId="4350CD4E">
      <w:pPr>
        <w:spacing w:line="276" w:lineRule="auto"/>
        <w:jc w:val="both"/>
        <w:rPr>
          <w:rFonts w:ascii="Cambria" w:hAnsi="Cambria"/>
          <w:sz w:val="26"/>
          <w:szCs w:val="26"/>
        </w:rPr>
      </w:pPr>
      <w:r w:rsidRPr="00C448FF">
        <w:rPr>
          <w:rFonts w:ascii="Cambria" w:hAnsi="Cambria"/>
          <w:sz w:val="26"/>
          <w:szCs w:val="26"/>
        </w:rPr>
        <w:t xml:space="preserve">Sala das Sessões, </w:t>
      </w:r>
      <w:r w:rsidR="0020587C">
        <w:rPr>
          <w:rFonts w:ascii="Cambria" w:hAnsi="Cambria"/>
          <w:sz w:val="26"/>
          <w:szCs w:val="26"/>
        </w:rPr>
        <w:t>08 de abril</w:t>
      </w:r>
      <w:r w:rsidRPr="00C448FF">
        <w:rPr>
          <w:rFonts w:ascii="Cambria" w:hAnsi="Cambria"/>
          <w:sz w:val="26"/>
          <w:szCs w:val="26"/>
        </w:rPr>
        <w:t xml:space="preserve"> de 2025.</w:t>
      </w:r>
    </w:p>
    <w:p w:rsidR="00C448FF" w:rsidP="00C448FF" w14:paraId="60C0C60E" w14:textId="77777777">
      <w:pPr>
        <w:jc w:val="both"/>
        <w:rPr>
          <w:rFonts w:ascii="Cambria" w:hAnsi="Cambria"/>
          <w:sz w:val="26"/>
          <w:szCs w:val="26"/>
        </w:rPr>
      </w:pPr>
    </w:p>
    <w:p w:rsidR="00C448FF" w:rsidRPr="00421D66" w:rsidP="00C448FF" w14:paraId="282E3701" w14:textId="77777777">
      <w:pPr>
        <w:jc w:val="center"/>
        <w:rPr>
          <w:rFonts w:ascii="Cambria" w:hAnsi="Cambria"/>
          <w:b/>
          <w:bCs/>
          <w:sz w:val="26"/>
          <w:szCs w:val="26"/>
        </w:rPr>
      </w:pPr>
      <w:r w:rsidRPr="00421D66">
        <w:rPr>
          <w:rFonts w:ascii="Cambria" w:hAnsi="Cambria"/>
          <w:b/>
          <w:bCs/>
          <w:sz w:val="26"/>
          <w:szCs w:val="26"/>
        </w:rPr>
        <w:t>W</w:t>
      </w:r>
      <w:r>
        <w:rPr>
          <w:rFonts w:ascii="Cambria" w:hAnsi="Cambria"/>
          <w:b/>
          <w:bCs/>
          <w:sz w:val="26"/>
          <w:szCs w:val="26"/>
        </w:rPr>
        <w:t xml:space="preserve">ELLINGTON </w:t>
      </w:r>
      <w:r w:rsidRPr="00421D66">
        <w:rPr>
          <w:rFonts w:ascii="Cambria" w:hAnsi="Cambria"/>
          <w:b/>
          <w:bCs/>
          <w:sz w:val="26"/>
          <w:szCs w:val="26"/>
        </w:rPr>
        <w:t>SOUZA</w:t>
      </w:r>
    </w:p>
    <w:p w:rsidR="00C448FF" w:rsidRPr="00F13392" w:rsidP="00C448FF" w14:paraId="28E8B43E" w14:textId="1743DB59">
      <w:pPr>
        <w:jc w:val="center"/>
      </w:pPr>
      <w:r w:rsidRPr="00421D66">
        <w:rPr>
          <w:rFonts w:ascii="Cambria" w:hAnsi="Cambria"/>
          <w:sz w:val="26"/>
          <w:szCs w:val="26"/>
        </w:rPr>
        <w:t>Vereador - PT</w:t>
      </w:r>
      <w:permEnd w:id="2"/>
    </w:p>
    <w:sectPr w:rsidSect="001F76A5">
      <w:type w:val="continuous"/>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754893783" name="Imagem 175489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430B5"/>
    <w:rsid w:val="000866D9"/>
    <w:rsid w:val="000A0EA7"/>
    <w:rsid w:val="000D2BDC"/>
    <w:rsid w:val="000D70FE"/>
    <w:rsid w:val="000D7BEA"/>
    <w:rsid w:val="00104AAA"/>
    <w:rsid w:val="00123A3A"/>
    <w:rsid w:val="0013434B"/>
    <w:rsid w:val="0014532A"/>
    <w:rsid w:val="0015657E"/>
    <w:rsid w:val="00156CF8"/>
    <w:rsid w:val="001861ED"/>
    <w:rsid w:val="00193E0A"/>
    <w:rsid w:val="001C7653"/>
    <w:rsid w:val="001F76A5"/>
    <w:rsid w:val="001F7CE8"/>
    <w:rsid w:val="0020587C"/>
    <w:rsid w:val="0021182C"/>
    <w:rsid w:val="00224BD1"/>
    <w:rsid w:val="00230ECC"/>
    <w:rsid w:val="00237796"/>
    <w:rsid w:val="00275E6C"/>
    <w:rsid w:val="0028315E"/>
    <w:rsid w:val="002C4DEB"/>
    <w:rsid w:val="002E20B7"/>
    <w:rsid w:val="003746D1"/>
    <w:rsid w:val="003970B5"/>
    <w:rsid w:val="003B2CC1"/>
    <w:rsid w:val="003C4C0C"/>
    <w:rsid w:val="003F4014"/>
    <w:rsid w:val="00421D66"/>
    <w:rsid w:val="00435F06"/>
    <w:rsid w:val="00440DAA"/>
    <w:rsid w:val="00455070"/>
    <w:rsid w:val="00460A32"/>
    <w:rsid w:val="00487AE6"/>
    <w:rsid w:val="00497984"/>
    <w:rsid w:val="004A685B"/>
    <w:rsid w:val="004B2CC9"/>
    <w:rsid w:val="004B52C3"/>
    <w:rsid w:val="004C10AC"/>
    <w:rsid w:val="004D65F2"/>
    <w:rsid w:val="00506C89"/>
    <w:rsid w:val="0051286F"/>
    <w:rsid w:val="005332F9"/>
    <w:rsid w:val="00545991"/>
    <w:rsid w:val="00570C5A"/>
    <w:rsid w:val="00571731"/>
    <w:rsid w:val="00575EEA"/>
    <w:rsid w:val="005B70A9"/>
    <w:rsid w:val="005E0EF5"/>
    <w:rsid w:val="00626437"/>
    <w:rsid w:val="00632FA0"/>
    <w:rsid w:val="00644E4A"/>
    <w:rsid w:val="00654977"/>
    <w:rsid w:val="00666771"/>
    <w:rsid w:val="00680A25"/>
    <w:rsid w:val="006920B3"/>
    <w:rsid w:val="00692874"/>
    <w:rsid w:val="006A45D1"/>
    <w:rsid w:val="006C41A4"/>
    <w:rsid w:val="006D09F4"/>
    <w:rsid w:val="006D1E9A"/>
    <w:rsid w:val="00701291"/>
    <w:rsid w:val="00712060"/>
    <w:rsid w:val="00727CB1"/>
    <w:rsid w:val="0073236B"/>
    <w:rsid w:val="00785201"/>
    <w:rsid w:val="00793076"/>
    <w:rsid w:val="007A3666"/>
    <w:rsid w:val="007A7984"/>
    <w:rsid w:val="007B625E"/>
    <w:rsid w:val="007D5FF0"/>
    <w:rsid w:val="00806ADC"/>
    <w:rsid w:val="0080747D"/>
    <w:rsid w:val="00822396"/>
    <w:rsid w:val="008355AA"/>
    <w:rsid w:val="00861E8F"/>
    <w:rsid w:val="00881D3F"/>
    <w:rsid w:val="00894C72"/>
    <w:rsid w:val="0089734C"/>
    <w:rsid w:val="008A08E0"/>
    <w:rsid w:val="008A0B9A"/>
    <w:rsid w:val="008A1B84"/>
    <w:rsid w:val="008E0240"/>
    <w:rsid w:val="008F4AFE"/>
    <w:rsid w:val="009101D5"/>
    <w:rsid w:val="00942567"/>
    <w:rsid w:val="00946FFF"/>
    <w:rsid w:val="009503E5"/>
    <w:rsid w:val="00950A0F"/>
    <w:rsid w:val="00957714"/>
    <w:rsid w:val="0096207A"/>
    <w:rsid w:val="009863E7"/>
    <w:rsid w:val="00996217"/>
    <w:rsid w:val="009C543A"/>
    <w:rsid w:val="00A06CF2"/>
    <w:rsid w:val="00A12449"/>
    <w:rsid w:val="00A4434B"/>
    <w:rsid w:val="00A64CF9"/>
    <w:rsid w:val="00AA4987"/>
    <w:rsid w:val="00AE370C"/>
    <w:rsid w:val="00AE47C9"/>
    <w:rsid w:val="00B26633"/>
    <w:rsid w:val="00B368EA"/>
    <w:rsid w:val="00B84F7C"/>
    <w:rsid w:val="00BA3D0A"/>
    <w:rsid w:val="00BB09DA"/>
    <w:rsid w:val="00BD4CAA"/>
    <w:rsid w:val="00BF226A"/>
    <w:rsid w:val="00C00C1E"/>
    <w:rsid w:val="00C10796"/>
    <w:rsid w:val="00C2456D"/>
    <w:rsid w:val="00C36776"/>
    <w:rsid w:val="00C448FF"/>
    <w:rsid w:val="00C56FA1"/>
    <w:rsid w:val="00C639A9"/>
    <w:rsid w:val="00C83CE7"/>
    <w:rsid w:val="00CA683D"/>
    <w:rsid w:val="00CB6A17"/>
    <w:rsid w:val="00CD36F7"/>
    <w:rsid w:val="00CD6B58"/>
    <w:rsid w:val="00CF401E"/>
    <w:rsid w:val="00D21B45"/>
    <w:rsid w:val="00D3066E"/>
    <w:rsid w:val="00D57A59"/>
    <w:rsid w:val="00D866C4"/>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A13CE"/>
    <w:rsid w:val="00EA57B0"/>
    <w:rsid w:val="00EF3319"/>
    <w:rsid w:val="00F03AE0"/>
    <w:rsid w:val="00F03BAC"/>
    <w:rsid w:val="00F13392"/>
    <w:rsid w:val="00F15F75"/>
    <w:rsid w:val="00F85D23"/>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E2004-3EFF-4791-9CCD-1DAAAB80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3248</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2024-10-02T15:31:00Z</cp:lastPrinted>
  <dcterms:created xsi:type="dcterms:W3CDTF">2025-04-07T13:49:00Z</dcterms:created>
  <dcterms:modified xsi:type="dcterms:W3CDTF">2025-04-07T13:49:00Z</dcterms:modified>
</cp:coreProperties>
</file>