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7398" w:rsidP="00156C9C" w14:paraId="0A3E6A79" w14:textId="56477E1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</w:p>
    <w:p w:rsidR="005A3194" w:rsidRPr="00156C9C" w:rsidP="00156C9C" w14:paraId="0FBC329D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7398" w:rsidRPr="00156C9C" w:rsidP="00156C9C" w14:paraId="5072AB91" w14:textId="5A2CC16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7398" w:rsidRPr="00156C9C" w:rsidP="006C01E4" w14:paraId="27BCF989" w14:textId="10420E9F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  <w:highlight w:val="white"/>
        </w:rPr>
      </w:pPr>
      <w:r w:rsidRPr="00156C9C">
        <w:rPr>
          <w:rFonts w:ascii="Times New Roman" w:eastAsia="Arial" w:hAnsi="Times New Roman" w:cs="Times New Roman"/>
          <w:b/>
          <w:color w:val="333333"/>
          <w:sz w:val="24"/>
          <w:szCs w:val="24"/>
          <w:highlight w:val="white"/>
        </w:rPr>
        <w:t xml:space="preserve">EXMO. </w:t>
      </w:r>
      <w:r w:rsidRPr="00156C9C">
        <w:rPr>
          <w:rFonts w:ascii="Times New Roman" w:eastAsia="Arial" w:hAnsi="Times New Roman" w:cs="Times New Roman"/>
          <w:b/>
          <w:color w:val="333333"/>
          <w:sz w:val="24"/>
          <w:szCs w:val="24"/>
          <w:highlight w:val="white"/>
        </w:rPr>
        <w:t>SENHOR PRESIDENTE</w:t>
      </w:r>
      <w:r w:rsidRPr="00156C9C">
        <w:rPr>
          <w:rFonts w:ascii="Times New Roman" w:eastAsia="Arial" w:hAnsi="Times New Roman" w:cs="Times New Roman"/>
          <w:b/>
          <w:color w:val="333333"/>
          <w:sz w:val="24"/>
          <w:szCs w:val="24"/>
          <w:highlight w:val="white"/>
        </w:rPr>
        <w:t xml:space="preserve"> DA CÂMARA MUNICIPAL DE SUMARÉ,</w:t>
      </w:r>
    </w:p>
    <w:p w:rsidR="00156C9C" w:rsidRPr="00156C9C" w:rsidP="00156C9C" w14:paraId="5137A388" w14:textId="77777777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Times New Roman" w:eastAsia="Arial" w:hAnsi="Times New Roman" w:cs="Times New Roman"/>
          <w:b/>
          <w:color w:val="333333"/>
          <w:sz w:val="24"/>
          <w:szCs w:val="24"/>
          <w:highlight w:val="white"/>
        </w:rPr>
      </w:pPr>
    </w:p>
    <w:p w:rsidR="00947398" w:rsidRPr="00947398" w:rsidP="005A3194" w14:paraId="5D6BB76B" w14:textId="13CCE8F4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6C9C">
        <w:rPr>
          <w:rFonts w:ascii="Times New Roman" w:hAnsi="Times New Roman" w:cs="Times New Roman"/>
          <w:sz w:val="24"/>
          <w:szCs w:val="24"/>
        </w:rPr>
        <w:t xml:space="preserve">O vereador Prof. Edinho, </w:t>
      </w:r>
      <w:r w:rsidRPr="00947398">
        <w:rPr>
          <w:rFonts w:ascii="Times New Roman" w:hAnsi="Times New Roman" w:cs="Times New Roman"/>
          <w:sz w:val="24"/>
          <w:szCs w:val="24"/>
        </w:rPr>
        <w:t>no uso de suas atribuições legais e</w:t>
      </w:r>
      <w:bookmarkStart w:id="1" w:name="_GoBack"/>
      <w:bookmarkEnd w:id="1"/>
      <w:r w:rsidRPr="00947398">
        <w:rPr>
          <w:rFonts w:ascii="Times New Roman" w:hAnsi="Times New Roman" w:cs="Times New Roman"/>
          <w:sz w:val="24"/>
          <w:szCs w:val="24"/>
        </w:rPr>
        <w:t xml:space="preserve"> regimentais, propõe a seguinte emenda modificativa ao Projeto de Lei nº </w:t>
      </w:r>
      <w:r w:rsidRPr="00156C9C">
        <w:rPr>
          <w:rFonts w:ascii="Times New Roman" w:hAnsi="Times New Roman" w:cs="Times New Roman"/>
          <w:sz w:val="24"/>
          <w:szCs w:val="24"/>
        </w:rPr>
        <w:t>233</w:t>
      </w:r>
      <w:r w:rsidRPr="00947398">
        <w:rPr>
          <w:rFonts w:ascii="Times New Roman" w:hAnsi="Times New Roman" w:cs="Times New Roman"/>
          <w:sz w:val="24"/>
          <w:szCs w:val="24"/>
        </w:rPr>
        <w:t>/2025:</w:t>
      </w:r>
    </w:p>
    <w:p w:rsidR="00947398" w:rsidRPr="00947398" w:rsidP="005A3194" w14:paraId="08686B93" w14:textId="52127C7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9C">
        <w:rPr>
          <w:rFonts w:ascii="Times New Roman" w:hAnsi="Times New Roman" w:cs="Times New Roman"/>
          <w:b/>
          <w:sz w:val="24"/>
          <w:szCs w:val="24"/>
        </w:rPr>
        <w:t>Art. 1º</w:t>
      </w:r>
      <w:r w:rsidRPr="00947398">
        <w:rPr>
          <w:rFonts w:ascii="Times New Roman" w:hAnsi="Times New Roman" w:cs="Times New Roman"/>
          <w:sz w:val="24"/>
          <w:szCs w:val="24"/>
        </w:rPr>
        <w:t xml:space="preserve"> Fica alterada a alínea "b" do inciso IX do art. 2º do Projeto de Lei nº </w:t>
      </w:r>
      <w:r w:rsidRPr="00156C9C">
        <w:rPr>
          <w:rFonts w:ascii="Times New Roman" w:hAnsi="Times New Roman" w:cs="Times New Roman"/>
          <w:sz w:val="24"/>
          <w:szCs w:val="24"/>
        </w:rPr>
        <w:t>233</w:t>
      </w:r>
      <w:r w:rsidRPr="00947398">
        <w:rPr>
          <w:rFonts w:ascii="Times New Roman" w:hAnsi="Times New Roman" w:cs="Times New Roman"/>
          <w:sz w:val="24"/>
          <w:szCs w:val="24"/>
        </w:rPr>
        <w:t>/2025, que passa a vigorar com a seguinte redação:</w:t>
      </w:r>
    </w:p>
    <w:p w:rsidR="00947398" w:rsidRPr="00947398" w:rsidP="00156C9C" w14:paraId="28F3A8DE" w14:textId="0CB4D57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56C9C">
        <w:rPr>
          <w:rFonts w:ascii="Times New Roman" w:hAnsi="Times New Roman" w:cs="Times New Roman"/>
          <w:sz w:val="24"/>
          <w:szCs w:val="24"/>
        </w:rPr>
        <w:t xml:space="preserve">"b) declaração de renda familiar mensal de até 3 (três) salários-mínimos, acompanhada de documentos comprobatórios, como holerites, extratos bancários ou declaração do empregador, quando não for possível a comprovação por meio do </w:t>
      </w:r>
      <w:r w:rsidRPr="00156C9C">
        <w:rPr>
          <w:rFonts w:ascii="Times New Roman" w:hAnsi="Times New Roman" w:cs="Times New Roman"/>
          <w:sz w:val="24"/>
          <w:szCs w:val="24"/>
        </w:rPr>
        <w:t>CadÚnico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156C9C" w:rsidRPr="00947398" w:rsidP="00156C9C" w14:paraId="7E518B8F" w14:textId="6F12464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56C9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241004</wp:posOffset>
            </wp:positionH>
            <wp:positionV relativeFrom="paragraph">
              <wp:posOffset>296545</wp:posOffset>
            </wp:positionV>
            <wp:extent cx="5850890" cy="3289300"/>
            <wp:effectExtent l="0" t="0" r="0" b="0"/>
            <wp:wrapNone/>
            <wp:docPr id="3458391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82623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7398" w:rsidRPr="00156C9C" w:rsidP="00156C9C" w14:paraId="309535AB" w14:textId="276BD68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947398">
        <w:rPr>
          <w:rFonts w:ascii="Times New Roman" w:hAnsi="Times New Roman" w:cs="Times New Roman"/>
          <w:sz w:val="24"/>
          <w:szCs w:val="24"/>
        </w:rPr>
        <w:t>Sala das Sess</w:t>
      </w:r>
      <w:r w:rsidRPr="00156C9C" w:rsidR="00156C9C">
        <w:rPr>
          <w:rFonts w:ascii="Times New Roman" w:hAnsi="Times New Roman" w:cs="Times New Roman"/>
          <w:sz w:val="24"/>
          <w:szCs w:val="24"/>
        </w:rPr>
        <w:t>ões, 8 de abril</w:t>
      </w:r>
      <w:r w:rsidRPr="00947398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156C9C" w:rsidRPr="00156C9C" w:rsidP="00156C9C" w14:paraId="17C6C575" w14:textId="58BE6F3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156C9C" w:rsidRPr="00156C9C" w:rsidP="00156C9C" w14:paraId="1CBD4EF3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156C9C" w:rsidRPr="00156C9C" w:rsidP="00156C9C" w14:paraId="0814B4EB" w14:textId="1AF30F7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156C9C" w:rsidRPr="00156C9C" w:rsidP="00156C9C" w14:paraId="79A4F58F" w14:textId="02AA503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947398" w:rsidRPr="00156C9C" w:rsidP="00156C9C" w14:paraId="020368B4" w14:textId="650F31E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9C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156C9C">
        <w:rPr>
          <w:rFonts w:ascii="Times New Roman" w:hAnsi="Times New Roman" w:cs="Times New Roman"/>
          <w:b/>
          <w:sz w:val="24"/>
          <w:szCs w:val="24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0A56"/>
    <w:rsid w:val="0015657E"/>
    <w:rsid w:val="00156C9C"/>
    <w:rsid w:val="00156CF8"/>
    <w:rsid w:val="00226770"/>
    <w:rsid w:val="00460A32"/>
    <w:rsid w:val="004B2CC9"/>
    <w:rsid w:val="0051286F"/>
    <w:rsid w:val="005A3194"/>
    <w:rsid w:val="00601B0A"/>
    <w:rsid w:val="00626437"/>
    <w:rsid w:val="00632FA0"/>
    <w:rsid w:val="006C01E4"/>
    <w:rsid w:val="006C41A4"/>
    <w:rsid w:val="006D1E9A"/>
    <w:rsid w:val="00822396"/>
    <w:rsid w:val="00937E86"/>
    <w:rsid w:val="00947398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94739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9473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612B-A472-4CDD-8ECF-13A39E3D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</cp:revision>
  <cp:lastPrinted>2021-02-25T18:05:00Z</cp:lastPrinted>
  <dcterms:created xsi:type="dcterms:W3CDTF">2025-04-01T12:26:00Z</dcterms:created>
  <dcterms:modified xsi:type="dcterms:W3CDTF">2025-04-07T15:46:00Z</dcterms:modified>
</cp:coreProperties>
</file>