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8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287/2025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287/2025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implantação de pontos de ônibus rurais com cobertura nas áreas rurais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