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A5C5F" w:rsidRPr="008A5C5F" w:rsidP="008A5C5F" w14:paraId="5F30B07D" w14:textId="0A2AFF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A5C5F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8A5C5F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A5C5F">
        <w:rPr>
          <w:rFonts w:ascii="Bookman Old Style" w:hAnsi="Bookman Old Style" w:cs="Arial"/>
          <w:sz w:val="24"/>
          <w:szCs w:val="24"/>
        </w:rPr>
        <w:t xml:space="preserve"> </w:t>
      </w:r>
      <w:r w:rsidRPr="008A5C5F">
        <w:rPr>
          <w:rFonts w:ascii="Bookman Old Style" w:hAnsi="Bookman Old Style" w:cs="Arial"/>
          <w:sz w:val="24"/>
          <w:szCs w:val="24"/>
        </w:rPr>
        <w:t>de manutenção na Praça do Parque Virgílio Viel.</w:t>
      </w:r>
    </w:p>
    <w:p w:rsidR="008A5C5F" w:rsidRPr="008A5C5F" w:rsidP="008A5C5F" w14:paraId="69EFA6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A5C5F" w14:paraId="4C3D30D0" w14:textId="29CB60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A5C5F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convivência para os moradores do bairro, sendo utilizada para lazer, caminhada e atividades ao ar livre. A manutenção regular do local é essencial para garantir segurança, conforto e um ambiente adequado para o uso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67967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0141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5C5F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368D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2025-04-04T13:33:00Z</dcterms:created>
  <dcterms:modified xsi:type="dcterms:W3CDTF">2025-04-04T13:33:00Z</dcterms:modified>
</cp:coreProperties>
</file>