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43271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A52AF">
        <w:rPr>
          <w:rFonts w:ascii="Arial" w:eastAsia="Arial" w:hAnsi="Arial" w:cs="Arial"/>
          <w:b/>
          <w:i/>
          <w:color w:val="000000"/>
          <w:szCs w:val="24"/>
        </w:rPr>
        <w:t>6</w:t>
      </w:r>
      <w:r w:rsidR="00F22CA4">
        <w:rPr>
          <w:rFonts w:ascii="Arial" w:eastAsia="Arial" w:hAnsi="Arial" w:cs="Arial"/>
          <w:b/>
          <w:i/>
          <w:color w:val="000000"/>
          <w:szCs w:val="24"/>
        </w:rPr>
        <w:t>8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6D3E82" w14:paraId="02268947" w14:textId="2713922B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F22CA4">
        <w:rPr>
          <w:rFonts w:ascii="Arial" w:eastAsia="Times New Roman" w:hAnsi="Arial" w:cs="Arial"/>
          <w:color w:val="auto"/>
          <w:sz w:val="24"/>
          <w:szCs w:val="24"/>
        </w:rPr>
        <w:t>limpeza de bueiros e escoadores de água na</w:t>
      </w:r>
      <w:r w:rsidR="00745F5A">
        <w:rPr>
          <w:rFonts w:ascii="Arial" w:eastAsia="Times New Roman" w:hAnsi="Arial" w:cs="Arial"/>
          <w:color w:val="auto"/>
          <w:sz w:val="24"/>
          <w:szCs w:val="24"/>
        </w:rPr>
        <w:t xml:space="preserve"> Rua</w:t>
      </w:r>
      <w:r w:rsidR="00F22CA4">
        <w:rPr>
          <w:rFonts w:ascii="Arial" w:eastAsia="Times New Roman" w:hAnsi="Arial" w:cs="Arial"/>
          <w:color w:val="auto"/>
          <w:sz w:val="24"/>
          <w:szCs w:val="24"/>
        </w:rPr>
        <w:t xml:space="preserve"> Batista Raffi, no Bairro São Judas Tadeu, em toda sua extensão.</w:t>
      </w:r>
    </w:p>
    <w:p w:rsidR="006D3E82" w:rsidRPr="006D3E82" w:rsidP="006D3E82" w14:paraId="48B90A8C" w14:textId="77777777"/>
    <w:p w:rsidR="006D3E82" w:rsidRPr="006D3E82" w:rsidP="006D3E82" w14:paraId="58BCA6F3" w14:textId="77777777"/>
    <w:p w:rsidR="004619E9" w:rsidP="004619E9" w14:paraId="1B6D12FB" w14:textId="763F3FB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F22CA4">
        <w:rPr>
          <w:rFonts w:ascii="Arial" w:hAnsi="Arial" w:cs="Arial"/>
          <w:szCs w:val="24"/>
        </w:rPr>
        <w:t>na medida que em dias de chuvas mais fortes, grande extensão da rua fica alagada por conta do entupimento dos escoadores de água. Causando risco de acidente.</w:t>
      </w:r>
    </w:p>
    <w:p w:rsidR="004619E9" w:rsidP="004619E9" w14:paraId="427DE4C7" w14:textId="5479B5C8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C747B" w:rsidP="00CA52AF" w14:paraId="1670D0C9" w14:textId="6B0812D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A52AF">
        <w:rPr>
          <w:rFonts w:ascii="Arial" w:hAnsi="Arial" w:cs="Arial"/>
          <w:szCs w:val="24"/>
        </w:rPr>
        <w:t>0</w:t>
      </w:r>
      <w:r w:rsidR="00F22CA4">
        <w:rPr>
          <w:rFonts w:ascii="Arial" w:hAnsi="Arial" w:cs="Arial"/>
          <w:szCs w:val="24"/>
        </w:rPr>
        <w:t>3</w:t>
      </w:r>
      <w:r w:rsidR="00453622">
        <w:rPr>
          <w:rFonts w:ascii="Arial" w:hAnsi="Arial" w:cs="Arial"/>
          <w:szCs w:val="24"/>
        </w:rPr>
        <w:t xml:space="preserve"> de </w:t>
      </w:r>
      <w:r w:rsidR="00CA52AF">
        <w:rPr>
          <w:rFonts w:ascii="Arial" w:hAnsi="Arial" w:cs="Arial"/>
          <w:szCs w:val="24"/>
        </w:rPr>
        <w:t>abril</w:t>
      </w:r>
      <w:r w:rsidR="00453622">
        <w:rPr>
          <w:rFonts w:ascii="Arial" w:hAnsi="Arial" w:cs="Arial"/>
          <w:szCs w:val="24"/>
        </w:rPr>
        <w:t xml:space="preserve"> de 2025.</w:t>
      </w:r>
    </w:p>
    <w:p w:rsidR="00453622" w:rsidRPr="00453622" w:rsidP="00453622" w14:paraId="192A3A42" w14:textId="58EDAAC7">
      <w:pPr>
        <w:spacing w:line="276" w:lineRule="auto"/>
        <w:rPr>
          <w:rFonts w:ascii="Arial" w:hAnsi="Arial" w:cs="Arial"/>
          <w:b/>
          <w:szCs w:val="24"/>
        </w:rPr>
      </w:pPr>
    </w:p>
    <w:p w:rsidR="000215F3" w14:paraId="4BEC6F2A" w14:textId="2498B478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604520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14841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1C7B90" w:rsidP="006D3E82" w14:paraId="7FA6D533" w14:textId="024147FB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F22CA4">
        <w:rPr>
          <w:rFonts w:ascii="Arial" w:hAnsi="Arial" w:cs="Arial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3241675</wp:posOffset>
            </wp:positionH>
            <wp:positionV relativeFrom="paragraph">
              <wp:posOffset>4322445</wp:posOffset>
            </wp:positionV>
            <wp:extent cx="2371670" cy="4213266"/>
            <wp:effectExtent l="0" t="0" r="0" b="0"/>
            <wp:wrapNone/>
            <wp:docPr id="1945047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1405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670" cy="4213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CA4">
        <w:rPr>
          <w:rFonts w:ascii="Arial" w:hAnsi="Arial" w:cs="Arial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17145</wp:posOffset>
            </wp:positionV>
            <wp:extent cx="2293620" cy="4053472"/>
            <wp:effectExtent l="0" t="0" r="0" b="4445"/>
            <wp:wrapNone/>
            <wp:docPr id="1158004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04544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4053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CA4">
        <w:rPr>
          <w:rFonts w:ascii="Arial" w:hAnsi="Arial" w:cs="Arial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2266950" cy="4020825"/>
            <wp:effectExtent l="0" t="0" r="0" b="0"/>
            <wp:wrapNone/>
            <wp:docPr id="18580894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9778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0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CA4">
        <w:rPr>
          <w:rFonts w:ascii="Arial" w:hAnsi="Arial" w:cs="Arial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4316090</wp:posOffset>
            </wp:positionV>
            <wp:extent cx="2371725" cy="4202435"/>
            <wp:effectExtent l="0" t="0" r="0" b="7620"/>
            <wp:wrapNone/>
            <wp:docPr id="8057746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43925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2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215F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21EB2"/>
    <w:rsid w:val="0033119F"/>
    <w:rsid w:val="003A76C7"/>
    <w:rsid w:val="003B5999"/>
    <w:rsid w:val="003C0B2F"/>
    <w:rsid w:val="0042798D"/>
    <w:rsid w:val="00445C96"/>
    <w:rsid w:val="00447CC0"/>
    <w:rsid w:val="00453622"/>
    <w:rsid w:val="00460A32"/>
    <w:rsid w:val="004619E9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6D3E82"/>
    <w:rsid w:val="00705E09"/>
    <w:rsid w:val="007217A4"/>
    <w:rsid w:val="00721D6B"/>
    <w:rsid w:val="00721E18"/>
    <w:rsid w:val="00745F5A"/>
    <w:rsid w:val="007466D6"/>
    <w:rsid w:val="007736F7"/>
    <w:rsid w:val="00781AD7"/>
    <w:rsid w:val="00783A64"/>
    <w:rsid w:val="008153BB"/>
    <w:rsid w:val="00822396"/>
    <w:rsid w:val="00823C3D"/>
    <w:rsid w:val="00876425"/>
    <w:rsid w:val="00891CD9"/>
    <w:rsid w:val="008B7F74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32C66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A52AF"/>
    <w:rsid w:val="00CC7148"/>
    <w:rsid w:val="00CD6B58"/>
    <w:rsid w:val="00CD7A08"/>
    <w:rsid w:val="00CE4421"/>
    <w:rsid w:val="00CF401E"/>
    <w:rsid w:val="00D143D7"/>
    <w:rsid w:val="00D26FFB"/>
    <w:rsid w:val="00D300FB"/>
    <w:rsid w:val="00D30116"/>
    <w:rsid w:val="00D36825"/>
    <w:rsid w:val="00D45155"/>
    <w:rsid w:val="00D54D8D"/>
    <w:rsid w:val="00D66F6F"/>
    <w:rsid w:val="00D82E49"/>
    <w:rsid w:val="00D913FC"/>
    <w:rsid w:val="00DD1802"/>
    <w:rsid w:val="00DE0BFB"/>
    <w:rsid w:val="00DE52F8"/>
    <w:rsid w:val="00E45121"/>
    <w:rsid w:val="00E712F9"/>
    <w:rsid w:val="00E7623D"/>
    <w:rsid w:val="00EB36B1"/>
    <w:rsid w:val="00EC4F59"/>
    <w:rsid w:val="00EC7BA4"/>
    <w:rsid w:val="00F003EB"/>
    <w:rsid w:val="00F204F8"/>
    <w:rsid w:val="00F22CA4"/>
    <w:rsid w:val="00F33686"/>
    <w:rsid w:val="00F5654C"/>
    <w:rsid w:val="00F56712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2025-04-03T16:05:00Z</dcterms:created>
  <dcterms:modified xsi:type="dcterms:W3CDTF">2025-04-03T16:05:00Z</dcterms:modified>
</cp:coreProperties>
</file>