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4B0244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A52AF">
        <w:rPr>
          <w:rFonts w:ascii="Arial" w:eastAsia="Arial" w:hAnsi="Arial" w:cs="Arial"/>
          <w:b/>
          <w:i/>
          <w:color w:val="000000"/>
          <w:szCs w:val="24"/>
        </w:rPr>
        <w:t>67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1ACC21FD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6D3E8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pública </w:t>
      </w:r>
      <w:r w:rsidR="00CA52AF">
        <w:rPr>
          <w:rFonts w:ascii="Arial" w:eastAsia="Times New Roman" w:hAnsi="Arial" w:cs="Arial"/>
          <w:color w:val="auto"/>
          <w:sz w:val="24"/>
          <w:szCs w:val="24"/>
        </w:rPr>
        <w:t xml:space="preserve">na Rua </w:t>
      </w:r>
      <w:r w:rsidR="00CA52AF">
        <w:rPr>
          <w:rFonts w:ascii="Arial" w:eastAsia="Times New Roman" w:hAnsi="Arial" w:cs="Arial"/>
          <w:color w:val="auto"/>
          <w:sz w:val="24"/>
          <w:szCs w:val="24"/>
        </w:rPr>
        <w:t>Guengo</w:t>
      </w:r>
      <w:r w:rsidR="00CA52AF">
        <w:rPr>
          <w:rFonts w:ascii="Arial" w:eastAsia="Times New Roman" w:hAnsi="Arial" w:cs="Arial"/>
          <w:color w:val="auto"/>
          <w:sz w:val="24"/>
          <w:szCs w:val="24"/>
        </w:rPr>
        <w:t xml:space="preserve"> Kobayashi (antiga Rua 2), no Bairro Nova Veneza.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5F00BB2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A52AF">
        <w:rPr>
          <w:rFonts w:ascii="Arial" w:hAnsi="Arial" w:cs="Arial"/>
          <w:szCs w:val="24"/>
        </w:rPr>
        <w:t>que ao sair da passarela até os munícipes chegarem ao campo não há iluminação. Sendo uma questão de segurança e conforto para os transeuntes.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350BA8A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A52AF">
        <w:rPr>
          <w:rFonts w:ascii="Arial" w:hAnsi="Arial" w:cs="Arial"/>
          <w:szCs w:val="24"/>
        </w:rPr>
        <w:t>02</w:t>
      </w:r>
      <w:r w:rsidR="00453622">
        <w:rPr>
          <w:rFonts w:ascii="Arial" w:hAnsi="Arial" w:cs="Arial"/>
          <w:szCs w:val="24"/>
        </w:rPr>
        <w:t xml:space="preserve"> de </w:t>
      </w:r>
      <w:r w:rsidR="00CA52AF">
        <w:rPr>
          <w:rFonts w:ascii="Arial" w:hAnsi="Arial" w:cs="Arial"/>
          <w:szCs w:val="24"/>
        </w:rPr>
        <w:t>abril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58EDAAC7">
      <w:pPr>
        <w:spacing w:line="276" w:lineRule="auto"/>
        <w:rPr>
          <w:rFonts w:ascii="Arial" w:hAnsi="Arial" w:cs="Arial"/>
          <w:b/>
          <w:szCs w:val="24"/>
        </w:rPr>
      </w:pPr>
    </w:p>
    <w:p w:rsidR="000215F3" w14:paraId="4BEC6F2A" w14:textId="2498B478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604520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49275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1C7B90" w:rsidP="006D3E82" w14:paraId="7FA6D533" w14:textId="3CD15865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7535545"/>
            <wp:effectExtent l="0" t="0" r="0" b="8255"/>
            <wp:docPr id="20293160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58319" name="Imagem 2029316025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753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A76C7"/>
    <w:rsid w:val="003B5999"/>
    <w:rsid w:val="003C0B2F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466D6"/>
    <w:rsid w:val="007736F7"/>
    <w:rsid w:val="00783A64"/>
    <w:rsid w:val="008153BB"/>
    <w:rsid w:val="00822396"/>
    <w:rsid w:val="00876425"/>
    <w:rsid w:val="00891CD9"/>
    <w:rsid w:val="008B7F74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E0BFB"/>
    <w:rsid w:val="00DE52F8"/>
    <w:rsid w:val="00E45121"/>
    <w:rsid w:val="00E712F9"/>
    <w:rsid w:val="00E7623D"/>
    <w:rsid w:val="00EB36B1"/>
    <w:rsid w:val="00EC4F59"/>
    <w:rsid w:val="00EC7BA4"/>
    <w:rsid w:val="00F003EB"/>
    <w:rsid w:val="00F204F8"/>
    <w:rsid w:val="00F33686"/>
    <w:rsid w:val="00F5654C"/>
    <w:rsid w:val="00F56712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2025-04-02T15:53:00Z</dcterms:created>
  <dcterms:modified xsi:type="dcterms:W3CDTF">2025-04-02T15:53:00Z</dcterms:modified>
</cp:coreProperties>
</file>