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215/2025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RAI DO PARAÍSO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CRIAÇÃO DA "ESCOLA DE GÊNIOS" NO MUNICÍPIO DE SUMARÉ E DA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março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