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Santa Mônica, Loteamento Jardim das Águas,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55296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5044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1255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854197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44122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899975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717093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