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D3016" w:rsidP="00093AC7" w14:paraId="01AB1EE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D3016">
        <w:rPr>
          <w:rFonts w:ascii="Tahoma" w:hAnsi="Tahoma" w:cs="Tahoma"/>
          <w:b/>
          <w:sz w:val="24"/>
          <w:szCs w:val="24"/>
        </w:rPr>
        <w:t xml:space="preserve">Retirada de entulhos da Rua Ernesto </w:t>
      </w:r>
      <w:r w:rsidRPr="007D3016">
        <w:rPr>
          <w:rFonts w:ascii="Tahoma" w:hAnsi="Tahoma" w:cs="Tahoma"/>
          <w:b/>
          <w:sz w:val="24"/>
          <w:szCs w:val="24"/>
        </w:rPr>
        <w:t>Peggion</w:t>
      </w:r>
      <w:r w:rsidRPr="007D3016">
        <w:rPr>
          <w:rFonts w:ascii="Tahoma" w:hAnsi="Tahoma" w:cs="Tahoma"/>
          <w:b/>
          <w:sz w:val="24"/>
          <w:szCs w:val="24"/>
        </w:rPr>
        <w:t>, número 16, Vila Yolanda Costa e Silva.</w:t>
      </w:r>
    </w:p>
    <w:p w:rsidR="00093AC7" w:rsidP="00093AC7" w14:paraId="6248355C" w14:textId="006A1B6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24B1070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51ADB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2385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4675D"/>
    <w:rsid w:val="00B60887"/>
    <w:rsid w:val="00B67DD6"/>
    <w:rsid w:val="00B8216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2025-03-31T14:01:00Z</dcterms:created>
  <dcterms:modified xsi:type="dcterms:W3CDTF">2025-03-31T14:01:00Z</dcterms:modified>
</cp:coreProperties>
</file>